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06B" w:rsidRPr="00B5551C" w:rsidRDefault="0046506B" w:rsidP="00E55D53">
      <w:pPr>
        <w:jc w:val="center"/>
        <w:rPr>
          <w:rFonts w:asciiTheme="majorHAnsi" w:hAnsiTheme="majorHAnsi" w:cstheme="majorHAnsi"/>
        </w:rPr>
      </w:pPr>
      <w:r w:rsidRPr="00B5551C">
        <w:rPr>
          <w:rFonts w:asciiTheme="majorHAnsi" w:hAnsiTheme="majorHAnsi" w:cstheme="majorHAnsi"/>
        </w:rPr>
        <w:t>National Taiwan Normal University Library</w:t>
      </w:r>
    </w:p>
    <w:p w:rsidR="00A504E1" w:rsidRPr="00B5551C" w:rsidRDefault="00A504E1" w:rsidP="0046506B">
      <w:pPr>
        <w:ind w:leftChars="-118" w:left="-283" w:rightChars="-142" w:right="-341"/>
        <w:jc w:val="center"/>
        <w:rPr>
          <w:rFonts w:asciiTheme="majorHAnsi" w:hAnsiTheme="majorHAnsi" w:cstheme="majorHAnsi"/>
          <w:b/>
          <w:bCs/>
        </w:rPr>
      </w:pPr>
      <w:r w:rsidRPr="00B5551C">
        <w:rPr>
          <w:rFonts w:asciiTheme="majorHAnsi" w:hAnsiTheme="majorHAnsi" w:cstheme="majorHAnsi"/>
          <w:b/>
          <w:bCs/>
          <w:sz w:val="28"/>
          <w:szCs w:val="24"/>
        </w:rPr>
        <w:t>Regulations for the</w:t>
      </w:r>
      <w:r w:rsidR="00A07B08" w:rsidRPr="00B5551C">
        <w:rPr>
          <w:rFonts w:asciiTheme="majorHAnsi" w:hAnsiTheme="majorHAnsi" w:cstheme="majorHAnsi"/>
          <w:b/>
          <w:bCs/>
          <w:sz w:val="28"/>
          <w:szCs w:val="24"/>
        </w:rPr>
        <w:t xml:space="preserve"> Rental</w:t>
      </w:r>
      <w:r w:rsidRPr="00B5551C">
        <w:rPr>
          <w:rFonts w:asciiTheme="majorHAnsi" w:hAnsiTheme="majorHAnsi" w:cstheme="majorHAnsi"/>
          <w:b/>
          <w:bCs/>
          <w:sz w:val="28"/>
          <w:szCs w:val="24"/>
        </w:rPr>
        <w:t xml:space="preserve"> and Management</w:t>
      </w:r>
      <w:r w:rsidR="0046506B" w:rsidRPr="00B5551C">
        <w:rPr>
          <w:rFonts w:asciiTheme="majorHAnsi" w:hAnsiTheme="majorHAnsi" w:cstheme="majorHAnsi"/>
          <w:b/>
          <w:bCs/>
          <w:sz w:val="28"/>
          <w:szCs w:val="24"/>
        </w:rPr>
        <w:t xml:space="preserve"> </w:t>
      </w:r>
      <w:r w:rsidRPr="00B5551C">
        <w:rPr>
          <w:rFonts w:asciiTheme="majorHAnsi" w:hAnsiTheme="majorHAnsi" w:cstheme="majorHAnsi"/>
          <w:b/>
          <w:bCs/>
          <w:sz w:val="28"/>
          <w:szCs w:val="24"/>
        </w:rPr>
        <w:t>of the Multi-Purpose Room</w:t>
      </w:r>
    </w:p>
    <w:p w:rsidR="00A504E1" w:rsidRPr="00B5551C" w:rsidRDefault="00A504E1" w:rsidP="00A504E1">
      <w:pPr>
        <w:rPr>
          <w:rFonts w:asciiTheme="majorHAnsi" w:hAnsiTheme="majorHAnsi" w:cstheme="majorHAnsi"/>
        </w:rPr>
      </w:pPr>
    </w:p>
    <w:p w:rsidR="00A504E1" w:rsidRPr="00B5551C" w:rsidRDefault="00A504E1" w:rsidP="00E55D53">
      <w:pPr>
        <w:jc w:val="right"/>
        <w:rPr>
          <w:rFonts w:asciiTheme="majorHAnsi" w:hAnsiTheme="majorHAnsi" w:cstheme="majorHAnsi"/>
          <w:sz w:val="20"/>
          <w:szCs w:val="18"/>
        </w:rPr>
      </w:pPr>
      <w:r w:rsidRPr="00B5551C">
        <w:rPr>
          <w:rFonts w:asciiTheme="majorHAnsi" w:hAnsiTheme="majorHAnsi" w:cstheme="majorHAnsi"/>
          <w:sz w:val="20"/>
          <w:szCs w:val="18"/>
        </w:rPr>
        <w:t>Approved at the Library Affairs Meeting on May 30, 2023</w:t>
      </w:r>
    </w:p>
    <w:p w:rsidR="00A504E1" w:rsidRPr="00B5551C" w:rsidRDefault="00A504E1" w:rsidP="00E55D53">
      <w:pPr>
        <w:jc w:val="right"/>
        <w:rPr>
          <w:rFonts w:asciiTheme="majorHAnsi" w:hAnsiTheme="majorHAnsi" w:cstheme="majorHAnsi"/>
          <w:sz w:val="20"/>
          <w:szCs w:val="18"/>
        </w:rPr>
      </w:pPr>
      <w:r w:rsidRPr="00B5551C">
        <w:rPr>
          <w:rFonts w:asciiTheme="majorHAnsi" w:hAnsiTheme="majorHAnsi" w:cstheme="majorHAnsi"/>
          <w:sz w:val="20"/>
          <w:szCs w:val="18"/>
        </w:rPr>
        <w:t>Revised at the Library Affairs Meeting on July 27, 2023</w:t>
      </w:r>
    </w:p>
    <w:p w:rsidR="00A504E1" w:rsidRPr="00B5551C" w:rsidRDefault="00A504E1" w:rsidP="00E55D53">
      <w:pPr>
        <w:jc w:val="right"/>
        <w:rPr>
          <w:rFonts w:asciiTheme="majorHAnsi" w:hAnsiTheme="majorHAnsi" w:cstheme="majorHAnsi"/>
        </w:rPr>
      </w:pPr>
      <w:r w:rsidRPr="00B5551C">
        <w:rPr>
          <w:rFonts w:asciiTheme="majorHAnsi" w:hAnsiTheme="majorHAnsi" w:cstheme="majorHAnsi"/>
          <w:sz w:val="20"/>
          <w:szCs w:val="18"/>
        </w:rPr>
        <w:t xml:space="preserve">Revised </w:t>
      </w:r>
      <w:r w:rsidR="00E55D53" w:rsidRPr="00B5551C">
        <w:rPr>
          <w:rFonts w:asciiTheme="majorHAnsi" w:hAnsiTheme="majorHAnsi" w:cstheme="majorHAnsi"/>
          <w:sz w:val="20"/>
          <w:szCs w:val="18"/>
        </w:rPr>
        <w:t>at</w:t>
      </w:r>
      <w:r w:rsidR="005A27B3" w:rsidRPr="00B5551C">
        <w:rPr>
          <w:rFonts w:asciiTheme="majorHAnsi" w:hAnsiTheme="majorHAnsi" w:cstheme="majorHAnsi"/>
          <w:sz w:val="20"/>
          <w:szCs w:val="18"/>
        </w:rPr>
        <w:t xml:space="preserve"> NTNU’s</w:t>
      </w:r>
      <w:r w:rsidRPr="00B5551C">
        <w:rPr>
          <w:rFonts w:asciiTheme="majorHAnsi" w:hAnsiTheme="majorHAnsi" w:cstheme="majorHAnsi"/>
          <w:sz w:val="20"/>
          <w:szCs w:val="18"/>
        </w:rPr>
        <w:t xml:space="preserve"> </w:t>
      </w:r>
      <w:r w:rsidR="005A27B3" w:rsidRPr="00B5551C">
        <w:rPr>
          <w:rFonts w:asciiTheme="majorHAnsi" w:hAnsiTheme="majorHAnsi" w:cstheme="majorHAnsi"/>
          <w:sz w:val="20"/>
          <w:szCs w:val="18"/>
        </w:rPr>
        <w:t>132nd</w:t>
      </w:r>
      <w:r w:rsidRPr="00B5551C">
        <w:rPr>
          <w:rFonts w:asciiTheme="majorHAnsi" w:hAnsiTheme="majorHAnsi" w:cstheme="majorHAnsi"/>
          <w:sz w:val="20"/>
          <w:szCs w:val="18"/>
        </w:rPr>
        <w:t xml:space="preserve"> </w:t>
      </w:r>
      <w:r w:rsidR="005A27B3" w:rsidRPr="00B5551C">
        <w:rPr>
          <w:rFonts w:asciiTheme="majorHAnsi" w:hAnsiTheme="majorHAnsi" w:cstheme="majorHAnsi"/>
          <w:sz w:val="20"/>
          <w:szCs w:val="18"/>
        </w:rPr>
        <w:t xml:space="preserve">Academic Fund </w:t>
      </w:r>
      <w:r w:rsidRPr="00B5551C">
        <w:rPr>
          <w:rFonts w:asciiTheme="majorHAnsi" w:hAnsiTheme="majorHAnsi" w:cstheme="majorHAnsi"/>
          <w:sz w:val="20"/>
          <w:szCs w:val="18"/>
        </w:rPr>
        <w:t>Committee</w:t>
      </w:r>
      <w:r w:rsidR="005A27B3" w:rsidRPr="00B5551C">
        <w:rPr>
          <w:rFonts w:asciiTheme="majorHAnsi" w:hAnsiTheme="majorHAnsi" w:cstheme="majorHAnsi"/>
          <w:sz w:val="20"/>
          <w:szCs w:val="18"/>
        </w:rPr>
        <w:t xml:space="preserve"> Meeting</w:t>
      </w:r>
      <w:r w:rsidRPr="00B5551C">
        <w:rPr>
          <w:rFonts w:asciiTheme="majorHAnsi" w:hAnsiTheme="majorHAnsi" w:cstheme="majorHAnsi"/>
          <w:sz w:val="20"/>
          <w:szCs w:val="18"/>
        </w:rPr>
        <w:t xml:space="preserve"> on July 28, 2023</w:t>
      </w:r>
    </w:p>
    <w:p w:rsidR="00A504E1" w:rsidRPr="00B5551C" w:rsidRDefault="00A504E1" w:rsidP="00A504E1">
      <w:pPr>
        <w:rPr>
          <w:rFonts w:asciiTheme="majorHAnsi" w:hAnsiTheme="majorHAnsi" w:cstheme="majorHAnsi"/>
        </w:rPr>
      </w:pPr>
    </w:p>
    <w:p w:rsidR="00A504E1" w:rsidRPr="00B5551C" w:rsidRDefault="00A504E1" w:rsidP="00E55D53">
      <w:pPr>
        <w:pStyle w:val="a3"/>
        <w:numPr>
          <w:ilvl w:val="0"/>
          <w:numId w:val="4"/>
        </w:numPr>
        <w:ind w:leftChars="0"/>
        <w:jc w:val="both"/>
        <w:rPr>
          <w:rFonts w:asciiTheme="majorHAnsi" w:hAnsiTheme="majorHAnsi" w:cstheme="majorHAnsi"/>
        </w:rPr>
      </w:pPr>
      <w:r w:rsidRPr="00B5551C">
        <w:rPr>
          <w:rFonts w:asciiTheme="majorHAnsi" w:hAnsiTheme="majorHAnsi" w:cstheme="majorHAnsi"/>
        </w:rPr>
        <w:t>The Multi-Purpose Room</w:t>
      </w:r>
      <w:r w:rsidR="00E63A7B" w:rsidRPr="00B5551C">
        <w:rPr>
          <w:rFonts w:asciiTheme="majorHAnsi" w:hAnsiTheme="majorHAnsi" w:cstheme="majorHAnsi"/>
        </w:rPr>
        <w:t xml:space="preserve"> </w:t>
      </w:r>
      <w:r w:rsidR="009E0C51" w:rsidRPr="00B5551C">
        <w:rPr>
          <w:rFonts w:asciiTheme="majorHAnsi" w:hAnsiTheme="majorHAnsi" w:cstheme="majorHAnsi"/>
        </w:rPr>
        <w:t>(hereinafter referred to as "the Room")</w:t>
      </w:r>
      <w:r w:rsidRPr="00B5551C">
        <w:rPr>
          <w:rFonts w:asciiTheme="majorHAnsi" w:hAnsiTheme="majorHAnsi" w:cstheme="majorHAnsi"/>
        </w:rPr>
        <w:t xml:space="preserve"> at the National Taiwan Normal University </w:t>
      </w:r>
      <w:r w:rsidR="00E80809" w:rsidRPr="00B5551C">
        <w:rPr>
          <w:rFonts w:asciiTheme="majorHAnsi" w:hAnsiTheme="majorHAnsi" w:cstheme="majorHAnsi"/>
        </w:rPr>
        <w:t xml:space="preserve">Main </w:t>
      </w:r>
      <w:r w:rsidRPr="00B5551C">
        <w:rPr>
          <w:rFonts w:asciiTheme="majorHAnsi" w:hAnsiTheme="majorHAnsi" w:cstheme="majorHAnsi"/>
        </w:rPr>
        <w:t>Library (hereinafter referred to as "the Library") is primarily designated for educational training, seminars, and promotional activities organized by the Library. It is also open for reader discussions, reading, and relaxation. Furthermore, th</w:t>
      </w:r>
      <w:r w:rsidR="002E1037" w:rsidRPr="00B5551C">
        <w:rPr>
          <w:rFonts w:asciiTheme="majorHAnsi" w:hAnsiTheme="majorHAnsi" w:cstheme="majorHAnsi"/>
        </w:rPr>
        <w:t>e Room</w:t>
      </w:r>
      <w:r w:rsidRPr="00B5551C">
        <w:rPr>
          <w:rFonts w:asciiTheme="majorHAnsi" w:hAnsiTheme="majorHAnsi" w:cstheme="majorHAnsi"/>
        </w:rPr>
        <w:t xml:space="preserve"> is available for rental by academic</w:t>
      </w:r>
      <w:r w:rsidR="00E63A7B" w:rsidRPr="00B5551C">
        <w:rPr>
          <w:rFonts w:asciiTheme="majorHAnsi" w:hAnsiTheme="majorHAnsi" w:cstheme="majorHAnsi"/>
        </w:rPr>
        <w:t xml:space="preserve"> units</w:t>
      </w:r>
      <w:r w:rsidRPr="00B5551C">
        <w:rPr>
          <w:rFonts w:asciiTheme="majorHAnsi" w:hAnsiTheme="majorHAnsi" w:cstheme="majorHAnsi"/>
        </w:rPr>
        <w:t>, administrative</w:t>
      </w:r>
      <w:r w:rsidR="00E63A7B" w:rsidRPr="00B5551C">
        <w:rPr>
          <w:rFonts w:asciiTheme="majorHAnsi" w:hAnsiTheme="majorHAnsi" w:cstheme="majorHAnsi"/>
        </w:rPr>
        <w:t xml:space="preserve"> units</w:t>
      </w:r>
      <w:r w:rsidRPr="00B5551C">
        <w:rPr>
          <w:rFonts w:asciiTheme="majorHAnsi" w:hAnsiTheme="majorHAnsi" w:cstheme="majorHAnsi"/>
        </w:rPr>
        <w:t xml:space="preserve">, and student organizations of the university to conduct campus-wide events. Rental by </w:t>
      </w:r>
      <w:r w:rsidR="00E55D53" w:rsidRPr="00B5551C">
        <w:rPr>
          <w:rFonts w:asciiTheme="majorHAnsi" w:hAnsiTheme="majorHAnsi" w:cstheme="majorHAnsi"/>
        </w:rPr>
        <w:t>NTNU</w:t>
      </w:r>
      <w:r w:rsidRPr="00B5551C">
        <w:rPr>
          <w:rFonts w:asciiTheme="majorHAnsi" w:hAnsiTheme="majorHAnsi" w:cstheme="majorHAnsi"/>
        </w:rPr>
        <w:t xml:space="preserve"> faculty and students for purposes consistent with the regulations is encouraged to promote academic and cultural development. These </w:t>
      </w:r>
      <w:r w:rsidR="00111AE5" w:rsidRPr="00B5551C">
        <w:rPr>
          <w:rFonts w:asciiTheme="majorHAnsi" w:hAnsiTheme="majorHAnsi" w:cstheme="majorHAnsi"/>
        </w:rPr>
        <w:t>regulations</w:t>
      </w:r>
      <w:r w:rsidRPr="00B5551C">
        <w:rPr>
          <w:rFonts w:asciiTheme="majorHAnsi" w:hAnsiTheme="majorHAnsi" w:cstheme="majorHAnsi"/>
        </w:rPr>
        <w:t xml:space="preserve"> are established to efficiently manage the Room.</w:t>
      </w:r>
    </w:p>
    <w:p w:rsidR="00A504E1" w:rsidRPr="00B5551C" w:rsidRDefault="00A504E1" w:rsidP="00E55D53">
      <w:pPr>
        <w:jc w:val="both"/>
        <w:rPr>
          <w:rFonts w:asciiTheme="majorHAnsi" w:hAnsiTheme="majorHAnsi" w:cstheme="majorHAnsi"/>
        </w:rPr>
      </w:pPr>
    </w:p>
    <w:p w:rsidR="00A504E1" w:rsidRPr="00B5551C" w:rsidRDefault="00A504E1" w:rsidP="00E55D53">
      <w:pPr>
        <w:pStyle w:val="a3"/>
        <w:numPr>
          <w:ilvl w:val="0"/>
          <w:numId w:val="4"/>
        </w:numPr>
        <w:ind w:leftChars="0"/>
        <w:jc w:val="both"/>
        <w:rPr>
          <w:rFonts w:asciiTheme="majorHAnsi" w:hAnsiTheme="majorHAnsi" w:cstheme="majorHAnsi"/>
        </w:rPr>
      </w:pPr>
      <w:r w:rsidRPr="00B5551C">
        <w:rPr>
          <w:rFonts w:asciiTheme="majorHAnsi" w:hAnsiTheme="majorHAnsi" w:cstheme="majorHAnsi"/>
        </w:rPr>
        <w:t>Rental Hours:</w:t>
      </w:r>
    </w:p>
    <w:p w:rsidR="00A504E1" w:rsidRPr="00B5551C" w:rsidRDefault="00A504E1" w:rsidP="00E55D53">
      <w:pPr>
        <w:pStyle w:val="a3"/>
        <w:numPr>
          <w:ilvl w:val="1"/>
          <w:numId w:val="4"/>
        </w:numPr>
        <w:ind w:leftChars="0"/>
        <w:jc w:val="both"/>
        <w:rPr>
          <w:rFonts w:asciiTheme="majorHAnsi" w:hAnsiTheme="majorHAnsi" w:cstheme="majorHAnsi"/>
        </w:rPr>
      </w:pPr>
      <w:r w:rsidRPr="00B5551C">
        <w:rPr>
          <w:rFonts w:asciiTheme="majorHAnsi" w:hAnsiTheme="majorHAnsi" w:cstheme="majorHAnsi"/>
        </w:rPr>
        <w:t>Rental Hours:</w:t>
      </w:r>
    </w:p>
    <w:p w:rsidR="00A504E1" w:rsidRPr="00B5551C" w:rsidRDefault="00A504E1" w:rsidP="00E55D53">
      <w:pPr>
        <w:pStyle w:val="a3"/>
        <w:numPr>
          <w:ilvl w:val="2"/>
          <w:numId w:val="4"/>
        </w:numPr>
        <w:ind w:leftChars="0"/>
        <w:jc w:val="both"/>
        <w:rPr>
          <w:rFonts w:asciiTheme="majorHAnsi" w:hAnsiTheme="majorHAnsi" w:cstheme="majorHAnsi"/>
        </w:rPr>
      </w:pPr>
      <w:r w:rsidRPr="00B5551C">
        <w:rPr>
          <w:rFonts w:asciiTheme="majorHAnsi" w:hAnsiTheme="majorHAnsi" w:cstheme="majorHAnsi"/>
        </w:rPr>
        <w:t xml:space="preserve">During the semester: Monday to Friday, from 08:00 to 20:00. The </w:t>
      </w:r>
      <w:r w:rsidR="00396622" w:rsidRPr="00B5551C">
        <w:rPr>
          <w:rFonts w:asciiTheme="majorHAnsi" w:hAnsiTheme="majorHAnsi" w:cstheme="majorHAnsi"/>
        </w:rPr>
        <w:t>R</w:t>
      </w:r>
      <w:r w:rsidRPr="00B5551C">
        <w:rPr>
          <w:rFonts w:asciiTheme="majorHAnsi" w:hAnsiTheme="majorHAnsi" w:cstheme="majorHAnsi"/>
        </w:rPr>
        <w:t xml:space="preserve">oom is not available for rental during midterm and final exam weeks and </w:t>
      </w:r>
      <w:r w:rsidR="00E55D53" w:rsidRPr="00B5551C">
        <w:rPr>
          <w:rFonts w:asciiTheme="majorHAnsi" w:hAnsiTheme="majorHAnsi" w:cstheme="majorHAnsi"/>
        </w:rPr>
        <w:t xml:space="preserve">their </w:t>
      </w:r>
      <w:r w:rsidRPr="00B5551C">
        <w:rPr>
          <w:rFonts w:asciiTheme="majorHAnsi" w:hAnsiTheme="majorHAnsi" w:cstheme="majorHAnsi"/>
        </w:rPr>
        <w:t>preceding week.</w:t>
      </w:r>
    </w:p>
    <w:p w:rsidR="00A504E1" w:rsidRPr="00B5551C" w:rsidRDefault="00A504E1" w:rsidP="00E55D53">
      <w:pPr>
        <w:pStyle w:val="a3"/>
        <w:numPr>
          <w:ilvl w:val="2"/>
          <w:numId w:val="4"/>
        </w:numPr>
        <w:ind w:leftChars="0"/>
        <w:jc w:val="both"/>
        <w:rPr>
          <w:rFonts w:asciiTheme="majorHAnsi" w:hAnsiTheme="majorHAnsi" w:cstheme="majorHAnsi"/>
        </w:rPr>
      </w:pPr>
      <w:r w:rsidRPr="00B5551C">
        <w:rPr>
          <w:rFonts w:asciiTheme="majorHAnsi" w:hAnsiTheme="majorHAnsi" w:cstheme="majorHAnsi"/>
        </w:rPr>
        <w:t>During winter and summer breaks: Monday to Thursday, from 08:00 to 20:00.</w:t>
      </w:r>
    </w:p>
    <w:p w:rsidR="00A504E1" w:rsidRPr="00B5551C" w:rsidRDefault="00A504E1" w:rsidP="00E55D53">
      <w:pPr>
        <w:pStyle w:val="a3"/>
        <w:numPr>
          <w:ilvl w:val="1"/>
          <w:numId w:val="4"/>
        </w:numPr>
        <w:ind w:leftChars="0"/>
        <w:jc w:val="both"/>
        <w:rPr>
          <w:rFonts w:asciiTheme="majorHAnsi" w:hAnsiTheme="majorHAnsi" w:cstheme="majorHAnsi"/>
        </w:rPr>
      </w:pPr>
      <w:r w:rsidRPr="00B5551C">
        <w:rPr>
          <w:rFonts w:asciiTheme="majorHAnsi" w:hAnsiTheme="majorHAnsi" w:cstheme="majorHAnsi"/>
        </w:rPr>
        <w:t xml:space="preserve">Rental is not available on Saturdays, Sundays, or library closure days, nor during times of </w:t>
      </w:r>
      <w:r w:rsidR="00A46372" w:rsidRPr="00B5551C">
        <w:rPr>
          <w:rFonts w:asciiTheme="majorHAnsi" w:hAnsiTheme="majorHAnsi" w:cstheme="majorHAnsi"/>
        </w:rPr>
        <w:t>L</w:t>
      </w:r>
      <w:r w:rsidRPr="00B5551C">
        <w:rPr>
          <w:rFonts w:asciiTheme="majorHAnsi" w:hAnsiTheme="majorHAnsi" w:cstheme="majorHAnsi"/>
        </w:rPr>
        <w:t>ibrary use.</w:t>
      </w:r>
    </w:p>
    <w:p w:rsidR="00A504E1" w:rsidRPr="00B5551C" w:rsidRDefault="00A504E1" w:rsidP="00E55D53">
      <w:pPr>
        <w:jc w:val="both"/>
        <w:rPr>
          <w:rFonts w:asciiTheme="majorHAnsi" w:hAnsiTheme="majorHAnsi" w:cstheme="majorHAnsi"/>
        </w:rPr>
      </w:pPr>
    </w:p>
    <w:p w:rsidR="00A504E1" w:rsidRPr="00B5551C" w:rsidRDefault="00A504E1" w:rsidP="00E55D53">
      <w:pPr>
        <w:pStyle w:val="a3"/>
        <w:numPr>
          <w:ilvl w:val="0"/>
          <w:numId w:val="4"/>
        </w:numPr>
        <w:ind w:leftChars="0"/>
        <w:jc w:val="both"/>
        <w:rPr>
          <w:rFonts w:asciiTheme="majorHAnsi" w:hAnsiTheme="majorHAnsi" w:cstheme="majorHAnsi"/>
        </w:rPr>
      </w:pPr>
      <w:r w:rsidRPr="00B5551C">
        <w:rPr>
          <w:rFonts w:asciiTheme="majorHAnsi" w:hAnsiTheme="majorHAnsi" w:cstheme="majorHAnsi"/>
        </w:rPr>
        <w:t xml:space="preserve">Rental requires prior application and is subject to the following </w:t>
      </w:r>
      <w:r w:rsidR="008D21CA">
        <w:rPr>
          <w:rFonts w:asciiTheme="majorHAnsi" w:hAnsiTheme="majorHAnsi" w:cstheme="majorHAnsi"/>
        </w:rPr>
        <w:t>space</w:t>
      </w:r>
      <w:r w:rsidRPr="00B5551C">
        <w:rPr>
          <w:rFonts w:asciiTheme="majorHAnsi" w:hAnsiTheme="majorHAnsi" w:cstheme="majorHAnsi"/>
        </w:rPr>
        <w:t>, purposes, recipients, and restrictions:</w:t>
      </w:r>
    </w:p>
    <w:p w:rsidR="00A504E1" w:rsidRPr="00B5551C" w:rsidRDefault="003D592E" w:rsidP="00E55D53">
      <w:pPr>
        <w:pStyle w:val="a3"/>
        <w:numPr>
          <w:ilvl w:val="1"/>
          <w:numId w:val="4"/>
        </w:numPr>
        <w:ind w:leftChars="0"/>
        <w:jc w:val="both"/>
        <w:rPr>
          <w:rFonts w:asciiTheme="majorHAnsi" w:hAnsiTheme="majorHAnsi" w:cstheme="majorHAnsi"/>
        </w:rPr>
      </w:pPr>
      <w:r w:rsidRPr="00B5551C">
        <w:rPr>
          <w:rFonts w:asciiTheme="majorHAnsi" w:hAnsiTheme="majorHAnsi" w:cstheme="majorHAnsi"/>
        </w:rPr>
        <w:t>Area</w:t>
      </w:r>
      <w:r w:rsidR="00A504E1" w:rsidRPr="00B5551C">
        <w:rPr>
          <w:rFonts w:asciiTheme="majorHAnsi" w:hAnsiTheme="majorHAnsi" w:cstheme="majorHAnsi"/>
        </w:rPr>
        <w:t xml:space="preserve"> is limited to the Room on the 1st floor of the </w:t>
      </w:r>
      <w:r w:rsidR="00E80809" w:rsidRPr="00B5551C">
        <w:rPr>
          <w:rFonts w:asciiTheme="majorHAnsi" w:hAnsiTheme="majorHAnsi" w:cstheme="majorHAnsi"/>
        </w:rPr>
        <w:t>M</w:t>
      </w:r>
      <w:r w:rsidR="00A504E1" w:rsidRPr="00B5551C">
        <w:rPr>
          <w:rFonts w:asciiTheme="majorHAnsi" w:hAnsiTheme="majorHAnsi" w:cstheme="majorHAnsi"/>
        </w:rPr>
        <w:t xml:space="preserve">ain </w:t>
      </w:r>
      <w:r w:rsidR="00E80809" w:rsidRPr="00B5551C">
        <w:rPr>
          <w:rFonts w:asciiTheme="majorHAnsi" w:hAnsiTheme="majorHAnsi" w:cstheme="majorHAnsi"/>
        </w:rPr>
        <w:t>L</w:t>
      </w:r>
      <w:r w:rsidR="00A504E1" w:rsidRPr="00B5551C">
        <w:rPr>
          <w:rFonts w:asciiTheme="majorHAnsi" w:hAnsiTheme="majorHAnsi" w:cstheme="majorHAnsi"/>
        </w:rPr>
        <w:t>ibrary.</w:t>
      </w:r>
    </w:p>
    <w:p w:rsidR="00A504E1" w:rsidRPr="00B5551C" w:rsidRDefault="00A504E1" w:rsidP="00E55D53">
      <w:pPr>
        <w:pStyle w:val="a3"/>
        <w:numPr>
          <w:ilvl w:val="1"/>
          <w:numId w:val="4"/>
        </w:numPr>
        <w:ind w:leftChars="0"/>
        <w:jc w:val="both"/>
        <w:rPr>
          <w:rFonts w:asciiTheme="majorHAnsi" w:hAnsiTheme="majorHAnsi" w:cstheme="majorHAnsi"/>
        </w:rPr>
      </w:pPr>
      <w:r w:rsidRPr="00B5551C">
        <w:rPr>
          <w:rFonts w:asciiTheme="majorHAnsi" w:hAnsiTheme="majorHAnsi" w:cstheme="majorHAnsi"/>
        </w:rPr>
        <w:t>The primary purposes of rental include press conferences, presentations, literary gatherings, lectures, and concerts, among other campus-wide activities. The rental is open to</w:t>
      </w:r>
      <w:r w:rsidR="003D592E" w:rsidRPr="00B5551C">
        <w:rPr>
          <w:rFonts w:asciiTheme="majorHAnsi" w:hAnsiTheme="majorHAnsi" w:cstheme="majorHAnsi"/>
        </w:rPr>
        <w:t xml:space="preserve"> </w:t>
      </w:r>
      <w:r w:rsidR="00E80809" w:rsidRPr="00B5551C">
        <w:rPr>
          <w:rFonts w:asciiTheme="majorHAnsi" w:hAnsiTheme="majorHAnsi" w:cstheme="majorHAnsi"/>
        </w:rPr>
        <w:t>NTNU</w:t>
      </w:r>
      <w:r w:rsidRPr="00B5551C">
        <w:rPr>
          <w:rFonts w:asciiTheme="majorHAnsi" w:hAnsiTheme="majorHAnsi" w:cstheme="majorHAnsi"/>
        </w:rPr>
        <w:t xml:space="preserve"> faculty, students, academic</w:t>
      </w:r>
      <w:r w:rsidR="007E3CD8" w:rsidRPr="00B5551C">
        <w:rPr>
          <w:rFonts w:asciiTheme="majorHAnsi" w:hAnsiTheme="majorHAnsi" w:cstheme="majorHAnsi"/>
        </w:rPr>
        <w:t xml:space="preserve"> units</w:t>
      </w:r>
      <w:r w:rsidRPr="00B5551C">
        <w:rPr>
          <w:rFonts w:asciiTheme="majorHAnsi" w:hAnsiTheme="majorHAnsi" w:cstheme="majorHAnsi"/>
        </w:rPr>
        <w:t>, administrative</w:t>
      </w:r>
      <w:r w:rsidR="007E3CD8" w:rsidRPr="00B5551C">
        <w:rPr>
          <w:rFonts w:asciiTheme="majorHAnsi" w:hAnsiTheme="majorHAnsi" w:cstheme="majorHAnsi"/>
        </w:rPr>
        <w:t xml:space="preserve"> units</w:t>
      </w:r>
      <w:r w:rsidRPr="00B5551C">
        <w:rPr>
          <w:rFonts w:asciiTheme="majorHAnsi" w:hAnsiTheme="majorHAnsi" w:cstheme="majorHAnsi"/>
        </w:rPr>
        <w:t>, and student organizations</w:t>
      </w:r>
      <w:r w:rsidR="00390DC6" w:rsidRPr="00B5551C">
        <w:rPr>
          <w:rFonts w:asciiTheme="majorHAnsi" w:hAnsiTheme="majorHAnsi" w:cstheme="majorHAnsi"/>
        </w:rPr>
        <w:t>, and is</w:t>
      </w:r>
      <w:r w:rsidRPr="00B5551C">
        <w:rPr>
          <w:rFonts w:asciiTheme="majorHAnsi" w:hAnsiTheme="majorHAnsi" w:cstheme="majorHAnsi"/>
        </w:rPr>
        <w:t xml:space="preserve"> limited to single-day usage.</w:t>
      </w:r>
    </w:p>
    <w:p w:rsidR="00A504E1" w:rsidRPr="00B5551C" w:rsidRDefault="00A504E1" w:rsidP="00E55D53">
      <w:pPr>
        <w:pStyle w:val="a3"/>
        <w:numPr>
          <w:ilvl w:val="1"/>
          <w:numId w:val="4"/>
        </w:numPr>
        <w:ind w:leftChars="0"/>
        <w:jc w:val="both"/>
        <w:rPr>
          <w:rFonts w:asciiTheme="majorHAnsi" w:hAnsiTheme="majorHAnsi" w:cstheme="majorHAnsi"/>
        </w:rPr>
      </w:pPr>
      <w:r w:rsidRPr="00B5551C">
        <w:rPr>
          <w:rFonts w:asciiTheme="majorHAnsi" w:hAnsiTheme="majorHAnsi" w:cstheme="majorHAnsi"/>
        </w:rPr>
        <w:t xml:space="preserve">Restrictions: Approval for rental will not be granted for activities aimed at profit-making, those not in accordance with the </w:t>
      </w:r>
      <w:r w:rsidR="00E80809" w:rsidRPr="00B5551C">
        <w:rPr>
          <w:rFonts w:asciiTheme="majorHAnsi" w:hAnsiTheme="majorHAnsi" w:cstheme="majorHAnsi"/>
        </w:rPr>
        <w:t>regulations</w:t>
      </w:r>
      <w:r w:rsidRPr="00B5551C">
        <w:rPr>
          <w:rFonts w:asciiTheme="majorHAnsi" w:hAnsiTheme="majorHAnsi" w:cstheme="majorHAnsi"/>
        </w:rPr>
        <w:t>, those posing risks to building safety</w:t>
      </w:r>
      <w:r w:rsidR="00390DC6" w:rsidRPr="00B5551C">
        <w:rPr>
          <w:rFonts w:asciiTheme="majorHAnsi" w:hAnsiTheme="majorHAnsi" w:cstheme="majorHAnsi"/>
        </w:rPr>
        <w:t>,</w:t>
      </w:r>
      <w:r w:rsidRPr="00B5551C">
        <w:rPr>
          <w:rFonts w:asciiTheme="majorHAnsi" w:hAnsiTheme="majorHAnsi" w:cstheme="majorHAnsi"/>
        </w:rPr>
        <w:t xml:space="preserve"> </w:t>
      </w:r>
      <w:r w:rsidR="004F542B" w:rsidRPr="00B5551C">
        <w:rPr>
          <w:rFonts w:asciiTheme="majorHAnsi" w:hAnsiTheme="majorHAnsi" w:cstheme="majorHAnsi"/>
        </w:rPr>
        <w:t xml:space="preserve">or </w:t>
      </w:r>
      <w:r w:rsidRPr="00B5551C">
        <w:rPr>
          <w:rFonts w:asciiTheme="majorHAnsi" w:hAnsiTheme="majorHAnsi" w:cstheme="majorHAnsi"/>
        </w:rPr>
        <w:t>violating laws or public order.</w:t>
      </w:r>
    </w:p>
    <w:p w:rsidR="00A504E1" w:rsidRPr="00B5551C" w:rsidRDefault="00A504E1" w:rsidP="00E55D53">
      <w:pPr>
        <w:jc w:val="both"/>
        <w:rPr>
          <w:rFonts w:asciiTheme="majorHAnsi" w:hAnsiTheme="majorHAnsi" w:cstheme="majorHAnsi"/>
        </w:rPr>
      </w:pPr>
    </w:p>
    <w:p w:rsidR="00A504E1" w:rsidRPr="00B5551C" w:rsidRDefault="00A504E1" w:rsidP="00E55D53">
      <w:pPr>
        <w:pStyle w:val="a3"/>
        <w:numPr>
          <w:ilvl w:val="0"/>
          <w:numId w:val="4"/>
        </w:numPr>
        <w:ind w:leftChars="0"/>
        <w:jc w:val="both"/>
        <w:rPr>
          <w:rFonts w:asciiTheme="majorHAnsi" w:hAnsiTheme="majorHAnsi" w:cstheme="majorHAnsi"/>
        </w:rPr>
      </w:pPr>
      <w:r w:rsidRPr="00B5551C">
        <w:rPr>
          <w:rFonts w:asciiTheme="majorHAnsi" w:hAnsiTheme="majorHAnsi" w:cstheme="majorHAnsi"/>
        </w:rPr>
        <w:t xml:space="preserve">Rental applications must be registered with the </w:t>
      </w:r>
      <w:r w:rsidR="00E80809" w:rsidRPr="00B5551C">
        <w:rPr>
          <w:rFonts w:asciiTheme="majorHAnsi" w:hAnsiTheme="majorHAnsi" w:cstheme="majorHAnsi"/>
        </w:rPr>
        <w:t>L</w:t>
      </w:r>
      <w:r w:rsidRPr="00B5551C">
        <w:rPr>
          <w:rFonts w:asciiTheme="majorHAnsi" w:hAnsiTheme="majorHAnsi" w:cstheme="majorHAnsi"/>
        </w:rPr>
        <w:t>ibrary and approved by the Library Director.</w:t>
      </w:r>
    </w:p>
    <w:p w:rsidR="00A504E1" w:rsidRPr="00B5551C" w:rsidRDefault="00A504E1" w:rsidP="00E55D53">
      <w:pPr>
        <w:jc w:val="both"/>
        <w:rPr>
          <w:rFonts w:asciiTheme="majorHAnsi" w:hAnsiTheme="majorHAnsi" w:cstheme="majorHAnsi"/>
        </w:rPr>
      </w:pPr>
    </w:p>
    <w:p w:rsidR="00A504E1" w:rsidRPr="00B5551C" w:rsidRDefault="00A504E1" w:rsidP="00E55D53">
      <w:pPr>
        <w:pStyle w:val="a3"/>
        <w:numPr>
          <w:ilvl w:val="0"/>
          <w:numId w:val="4"/>
        </w:numPr>
        <w:ind w:leftChars="0"/>
        <w:jc w:val="both"/>
        <w:rPr>
          <w:rFonts w:asciiTheme="majorHAnsi" w:hAnsiTheme="majorHAnsi" w:cstheme="majorHAnsi"/>
        </w:rPr>
      </w:pPr>
      <w:r w:rsidRPr="00B5551C">
        <w:rPr>
          <w:rFonts w:asciiTheme="majorHAnsi" w:hAnsiTheme="majorHAnsi" w:cstheme="majorHAnsi"/>
        </w:rPr>
        <w:t>Methods of Rental Application:</w:t>
      </w:r>
    </w:p>
    <w:p w:rsidR="00A504E1" w:rsidRPr="00B5551C" w:rsidRDefault="00A504E1" w:rsidP="00E55D53">
      <w:pPr>
        <w:pStyle w:val="a3"/>
        <w:numPr>
          <w:ilvl w:val="1"/>
          <w:numId w:val="4"/>
        </w:numPr>
        <w:ind w:leftChars="0"/>
        <w:jc w:val="both"/>
        <w:rPr>
          <w:rFonts w:asciiTheme="majorHAnsi" w:hAnsiTheme="majorHAnsi" w:cstheme="majorHAnsi"/>
        </w:rPr>
      </w:pPr>
      <w:r w:rsidRPr="00B5551C">
        <w:rPr>
          <w:rFonts w:asciiTheme="majorHAnsi" w:hAnsiTheme="majorHAnsi" w:cstheme="majorHAnsi"/>
        </w:rPr>
        <w:t>Academic and administrative units: Fill out the "Multi-Purpose Room</w:t>
      </w:r>
      <w:r w:rsidR="003D592E" w:rsidRPr="00B5551C">
        <w:rPr>
          <w:rFonts w:asciiTheme="majorHAnsi" w:hAnsiTheme="majorHAnsi" w:cstheme="majorHAnsi"/>
        </w:rPr>
        <w:t xml:space="preserve"> Rental Application Form</w:t>
      </w:r>
      <w:r w:rsidRPr="00B5551C">
        <w:rPr>
          <w:rFonts w:asciiTheme="majorHAnsi" w:hAnsiTheme="majorHAnsi" w:cstheme="majorHAnsi"/>
        </w:rPr>
        <w:t xml:space="preserve">" (hereinafter referred to as the Application Form, as attached) and submit it with an event proposal to the </w:t>
      </w:r>
      <w:r w:rsidR="008D3EE2" w:rsidRPr="00B5551C">
        <w:rPr>
          <w:rFonts w:asciiTheme="majorHAnsi" w:hAnsiTheme="majorHAnsi" w:cstheme="majorHAnsi"/>
        </w:rPr>
        <w:t>Library Department of Reference and Outreach</w:t>
      </w:r>
      <w:r w:rsidRPr="00B5551C">
        <w:rPr>
          <w:rFonts w:asciiTheme="majorHAnsi" w:hAnsiTheme="majorHAnsi" w:cstheme="majorHAnsi"/>
        </w:rPr>
        <w:t xml:space="preserve"> </w:t>
      </w:r>
      <w:r w:rsidR="00A46372" w:rsidRPr="00B5551C">
        <w:rPr>
          <w:rFonts w:asciiTheme="majorHAnsi" w:hAnsiTheme="majorHAnsi" w:cstheme="majorHAnsi"/>
        </w:rPr>
        <w:t xml:space="preserve">Services </w:t>
      </w:r>
      <w:r w:rsidRPr="00B5551C">
        <w:rPr>
          <w:rFonts w:asciiTheme="majorHAnsi" w:hAnsiTheme="majorHAnsi" w:cstheme="majorHAnsi"/>
        </w:rPr>
        <w:t>for rental application.</w:t>
      </w:r>
    </w:p>
    <w:p w:rsidR="00A504E1" w:rsidRPr="00B5551C" w:rsidRDefault="00A46372" w:rsidP="00E55D53">
      <w:pPr>
        <w:pStyle w:val="a3"/>
        <w:numPr>
          <w:ilvl w:val="1"/>
          <w:numId w:val="4"/>
        </w:numPr>
        <w:ind w:leftChars="0"/>
        <w:jc w:val="both"/>
        <w:rPr>
          <w:rFonts w:asciiTheme="majorHAnsi" w:hAnsiTheme="majorHAnsi" w:cstheme="majorHAnsi"/>
        </w:rPr>
      </w:pPr>
      <w:r w:rsidRPr="00B5551C">
        <w:rPr>
          <w:rFonts w:asciiTheme="majorHAnsi" w:hAnsiTheme="majorHAnsi" w:cstheme="majorHAnsi"/>
        </w:rPr>
        <w:t>F</w:t>
      </w:r>
      <w:r w:rsidR="00A504E1" w:rsidRPr="00B5551C">
        <w:rPr>
          <w:rFonts w:asciiTheme="majorHAnsi" w:hAnsiTheme="majorHAnsi" w:cstheme="majorHAnsi"/>
        </w:rPr>
        <w:t xml:space="preserve">aculty and students: Fill out the </w:t>
      </w:r>
      <w:r w:rsidR="008D3EE2" w:rsidRPr="00B5551C">
        <w:rPr>
          <w:rFonts w:asciiTheme="majorHAnsi" w:hAnsiTheme="majorHAnsi" w:cstheme="majorHAnsi"/>
        </w:rPr>
        <w:t>A</w:t>
      </w:r>
      <w:r w:rsidR="00A504E1" w:rsidRPr="00B5551C">
        <w:rPr>
          <w:rFonts w:asciiTheme="majorHAnsi" w:hAnsiTheme="majorHAnsi" w:cstheme="majorHAnsi"/>
        </w:rPr>
        <w:t xml:space="preserve">pplication </w:t>
      </w:r>
      <w:r w:rsidR="008D3EE2" w:rsidRPr="00B5551C">
        <w:rPr>
          <w:rFonts w:asciiTheme="majorHAnsi" w:hAnsiTheme="majorHAnsi" w:cstheme="majorHAnsi"/>
        </w:rPr>
        <w:t>F</w:t>
      </w:r>
      <w:r w:rsidR="00A504E1" w:rsidRPr="00B5551C">
        <w:rPr>
          <w:rFonts w:asciiTheme="majorHAnsi" w:hAnsiTheme="majorHAnsi" w:cstheme="majorHAnsi"/>
        </w:rPr>
        <w:t>orm and submit it with an event proposal t</w:t>
      </w:r>
      <w:r w:rsidR="008D3EE2" w:rsidRPr="00B5551C">
        <w:rPr>
          <w:rFonts w:asciiTheme="majorHAnsi" w:hAnsiTheme="majorHAnsi" w:cstheme="majorHAnsi"/>
        </w:rPr>
        <w:t xml:space="preserve">o the Library Department of Reference and Outreach </w:t>
      </w:r>
      <w:r w:rsidRPr="00B5551C">
        <w:rPr>
          <w:rFonts w:asciiTheme="majorHAnsi" w:hAnsiTheme="majorHAnsi" w:cstheme="majorHAnsi"/>
        </w:rPr>
        <w:t xml:space="preserve">Services </w:t>
      </w:r>
      <w:r w:rsidR="008D3EE2" w:rsidRPr="00B5551C">
        <w:rPr>
          <w:rFonts w:asciiTheme="majorHAnsi" w:hAnsiTheme="majorHAnsi" w:cstheme="majorHAnsi"/>
        </w:rPr>
        <w:t>for rental application</w:t>
      </w:r>
      <w:r w:rsidR="00A504E1" w:rsidRPr="00B5551C">
        <w:rPr>
          <w:rFonts w:asciiTheme="majorHAnsi" w:hAnsiTheme="majorHAnsi" w:cstheme="majorHAnsi"/>
        </w:rPr>
        <w:t>.</w:t>
      </w:r>
    </w:p>
    <w:p w:rsidR="00A504E1" w:rsidRPr="00B5551C" w:rsidRDefault="00A504E1" w:rsidP="00E55D53">
      <w:pPr>
        <w:jc w:val="both"/>
        <w:rPr>
          <w:rFonts w:asciiTheme="majorHAnsi" w:hAnsiTheme="majorHAnsi" w:cstheme="majorHAnsi"/>
        </w:rPr>
      </w:pPr>
    </w:p>
    <w:p w:rsidR="00A504E1" w:rsidRPr="00B5551C" w:rsidRDefault="00A504E1" w:rsidP="00E55D53">
      <w:pPr>
        <w:pStyle w:val="a3"/>
        <w:numPr>
          <w:ilvl w:val="0"/>
          <w:numId w:val="4"/>
        </w:numPr>
        <w:ind w:leftChars="0"/>
        <w:jc w:val="both"/>
        <w:rPr>
          <w:rFonts w:asciiTheme="majorHAnsi" w:hAnsiTheme="majorHAnsi" w:cstheme="majorHAnsi"/>
        </w:rPr>
      </w:pPr>
      <w:r w:rsidRPr="00B5551C">
        <w:rPr>
          <w:rFonts w:asciiTheme="majorHAnsi" w:hAnsiTheme="majorHAnsi" w:cstheme="majorHAnsi"/>
        </w:rPr>
        <w:t>Rental Charges:</w:t>
      </w:r>
    </w:p>
    <w:p w:rsidR="00DB3F2F" w:rsidRPr="00B5551C" w:rsidRDefault="00DB3F2F" w:rsidP="00E55D53">
      <w:pPr>
        <w:pStyle w:val="a3"/>
        <w:numPr>
          <w:ilvl w:val="1"/>
          <w:numId w:val="4"/>
        </w:numPr>
        <w:ind w:leftChars="0"/>
        <w:jc w:val="both"/>
        <w:rPr>
          <w:rFonts w:asciiTheme="majorHAnsi" w:hAnsiTheme="majorHAnsi" w:cstheme="majorHAnsi"/>
        </w:rPr>
      </w:pPr>
      <w:r w:rsidRPr="00B5551C">
        <w:rPr>
          <w:rFonts w:asciiTheme="majorHAnsi" w:hAnsiTheme="majorHAnsi" w:cstheme="majorHAnsi"/>
        </w:rPr>
        <w:t>The rental fee is NT$10,000 per 4 hours. If the rental is less than 4 hours, it will still be charged at NT$10,000. Additional fees will be charged for exceeding the rental period.</w:t>
      </w:r>
    </w:p>
    <w:p w:rsidR="00A504E1" w:rsidRPr="00B5551C" w:rsidRDefault="00A504E1" w:rsidP="00E55D53">
      <w:pPr>
        <w:pStyle w:val="a3"/>
        <w:numPr>
          <w:ilvl w:val="1"/>
          <w:numId w:val="4"/>
        </w:numPr>
        <w:ind w:leftChars="0"/>
        <w:jc w:val="both"/>
        <w:rPr>
          <w:rFonts w:asciiTheme="majorHAnsi" w:hAnsiTheme="majorHAnsi" w:cstheme="majorHAnsi"/>
        </w:rPr>
      </w:pPr>
      <w:r w:rsidRPr="00B5551C">
        <w:rPr>
          <w:rFonts w:asciiTheme="majorHAnsi" w:hAnsiTheme="majorHAnsi" w:cstheme="majorHAnsi"/>
        </w:rPr>
        <w:t xml:space="preserve">The </w:t>
      </w:r>
      <w:r w:rsidR="00DB3F2F" w:rsidRPr="00B5551C">
        <w:rPr>
          <w:rFonts w:asciiTheme="majorHAnsi" w:hAnsiTheme="majorHAnsi" w:cstheme="majorHAnsi"/>
        </w:rPr>
        <w:t>rental</w:t>
      </w:r>
      <w:r w:rsidRPr="00B5551C">
        <w:rPr>
          <w:rFonts w:asciiTheme="majorHAnsi" w:hAnsiTheme="majorHAnsi" w:cstheme="majorHAnsi"/>
        </w:rPr>
        <w:t xml:space="preserve"> </w:t>
      </w:r>
      <w:r w:rsidR="00A46372" w:rsidRPr="00B5551C">
        <w:rPr>
          <w:rFonts w:asciiTheme="majorHAnsi" w:hAnsiTheme="majorHAnsi" w:cstheme="majorHAnsi"/>
        </w:rPr>
        <w:t>period</w:t>
      </w:r>
      <w:r w:rsidRPr="00B5551C">
        <w:rPr>
          <w:rFonts w:asciiTheme="majorHAnsi" w:hAnsiTheme="majorHAnsi" w:cstheme="majorHAnsi"/>
        </w:rPr>
        <w:t xml:space="preserve"> </w:t>
      </w:r>
      <w:r w:rsidR="00CD4BE1" w:rsidRPr="00B5551C">
        <w:rPr>
          <w:rFonts w:asciiTheme="majorHAnsi" w:hAnsiTheme="majorHAnsi" w:cstheme="majorHAnsi"/>
        </w:rPr>
        <w:t xml:space="preserve">should </w:t>
      </w:r>
      <w:r w:rsidRPr="00B5551C">
        <w:rPr>
          <w:rFonts w:asciiTheme="majorHAnsi" w:hAnsiTheme="majorHAnsi" w:cstheme="majorHAnsi"/>
        </w:rPr>
        <w:t xml:space="preserve">include setup and </w:t>
      </w:r>
      <w:r w:rsidR="008D3EE2" w:rsidRPr="00B5551C">
        <w:rPr>
          <w:rFonts w:asciiTheme="majorHAnsi" w:hAnsiTheme="majorHAnsi" w:cstheme="majorHAnsi"/>
        </w:rPr>
        <w:t>restoration</w:t>
      </w:r>
      <w:r w:rsidRPr="00B5551C">
        <w:rPr>
          <w:rFonts w:asciiTheme="majorHAnsi" w:hAnsiTheme="majorHAnsi" w:cstheme="majorHAnsi"/>
        </w:rPr>
        <w:t>.</w:t>
      </w:r>
    </w:p>
    <w:p w:rsidR="00A504E1" w:rsidRPr="00B5551C" w:rsidRDefault="00A504E1" w:rsidP="00E55D53">
      <w:pPr>
        <w:pStyle w:val="a3"/>
        <w:numPr>
          <w:ilvl w:val="1"/>
          <w:numId w:val="4"/>
        </w:numPr>
        <w:ind w:leftChars="0"/>
        <w:jc w:val="both"/>
        <w:rPr>
          <w:rFonts w:asciiTheme="majorHAnsi" w:hAnsiTheme="majorHAnsi" w:cstheme="majorHAnsi"/>
        </w:rPr>
      </w:pPr>
      <w:r w:rsidRPr="00B5551C">
        <w:rPr>
          <w:rFonts w:asciiTheme="majorHAnsi" w:hAnsiTheme="majorHAnsi" w:cstheme="majorHAnsi"/>
        </w:rPr>
        <w:t xml:space="preserve">An additional cleaning fee of NT$1,000 will be charged if outside catering is arranged by the </w:t>
      </w:r>
      <w:r w:rsidR="00CD4BE1" w:rsidRPr="00B5551C">
        <w:rPr>
          <w:rFonts w:asciiTheme="majorHAnsi" w:hAnsiTheme="majorHAnsi" w:cstheme="majorHAnsi"/>
        </w:rPr>
        <w:t>renter</w:t>
      </w:r>
      <w:r w:rsidRPr="00B5551C">
        <w:rPr>
          <w:rFonts w:asciiTheme="majorHAnsi" w:hAnsiTheme="majorHAnsi" w:cstheme="majorHAnsi"/>
        </w:rPr>
        <w:t>.</w:t>
      </w:r>
    </w:p>
    <w:p w:rsidR="00A504E1" w:rsidRPr="00B5551C" w:rsidRDefault="00A504E1" w:rsidP="00E55D53">
      <w:pPr>
        <w:jc w:val="both"/>
        <w:rPr>
          <w:rFonts w:asciiTheme="majorHAnsi" w:hAnsiTheme="majorHAnsi" w:cstheme="majorHAnsi"/>
        </w:rPr>
      </w:pPr>
    </w:p>
    <w:p w:rsidR="00A504E1" w:rsidRPr="00B5551C" w:rsidRDefault="00A504E1" w:rsidP="00E55D53">
      <w:pPr>
        <w:pStyle w:val="a3"/>
        <w:numPr>
          <w:ilvl w:val="0"/>
          <w:numId w:val="4"/>
        </w:numPr>
        <w:ind w:leftChars="0"/>
        <w:jc w:val="both"/>
        <w:rPr>
          <w:rFonts w:asciiTheme="majorHAnsi" w:hAnsiTheme="majorHAnsi" w:cstheme="majorHAnsi"/>
        </w:rPr>
      </w:pPr>
      <w:r w:rsidRPr="00B5551C">
        <w:rPr>
          <w:rFonts w:asciiTheme="majorHAnsi" w:hAnsiTheme="majorHAnsi" w:cstheme="majorHAnsi"/>
        </w:rPr>
        <w:t>Principles of Rental Discounts:</w:t>
      </w:r>
    </w:p>
    <w:p w:rsidR="00A504E1" w:rsidRPr="00B5551C" w:rsidRDefault="004F542B" w:rsidP="00E55D53">
      <w:pPr>
        <w:pStyle w:val="a3"/>
        <w:numPr>
          <w:ilvl w:val="1"/>
          <w:numId w:val="4"/>
        </w:numPr>
        <w:ind w:leftChars="0"/>
        <w:jc w:val="both"/>
        <w:rPr>
          <w:rFonts w:asciiTheme="majorHAnsi" w:hAnsiTheme="majorHAnsi" w:cstheme="majorHAnsi"/>
        </w:rPr>
      </w:pPr>
      <w:r w:rsidRPr="00B5551C">
        <w:rPr>
          <w:rFonts w:asciiTheme="majorHAnsi" w:hAnsiTheme="majorHAnsi" w:cstheme="majorHAnsi"/>
        </w:rPr>
        <w:t>U</w:t>
      </w:r>
      <w:r w:rsidR="00A504E1" w:rsidRPr="00B5551C">
        <w:rPr>
          <w:rFonts w:asciiTheme="majorHAnsi" w:hAnsiTheme="majorHAnsi" w:cstheme="majorHAnsi"/>
        </w:rPr>
        <w:t xml:space="preserve">nits of </w:t>
      </w:r>
      <w:r w:rsidR="002725D5" w:rsidRPr="00B5551C">
        <w:rPr>
          <w:rFonts w:asciiTheme="majorHAnsi" w:hAnsiTheme="majorHAnsi" w:cstheme="majorHAnsi"/>
        </w:rPr>
        <w:t>NTNU</w:t>
      </w:r>
      <w:r w:rsidR="00A504E1" w:rsidRPr="00B5551C">
        <w:rPr>
          <w:rFonts w:asciiTheme="majorHAnsi" w:hAnsiTheme="majorHAnsi" w:cstheme="majorHAnsi"/>
        </w:rPr>
        <w:t xml:space="preserve"> are eligible for a 50% discount on rental fees if paid in full at once, with internal bank transfer being the preferred payment method.</w:t>
      </w:r>
    </w:p>
    <w:p w:rsidR="00A504E1" w:rsidRPr="00B5551C" w:rsidRDefault="00A504E1" w:rsidP="00E55D53">
      <w:pPr>
        <w:pStyle w:val="a3"/>
        <w:numPr>
          <w:ilvl w:val="1"/>
          <w:numId w:val="4"/>
        </w:numPr>
        <w:ind w:leftChars="0"/>
        <w:jc w:val="both"/>
        <w:rPr>
          <w:rFonts w:asciiTheme="majorHAnsi" w:hAnsiTheme="majorHAnsi" w:cstheme="majorHAnsi"/>
        </w:rPr>
      </w:pPr>
      <w:r w:rsidRPr="00B5551C">
        <w:rPr>
          <w:rFonts w:asciiTheme="majorHAnsi" w:hAnsiTheme="majorHAnsi" w:cstheme="majorHAnsi"/>
        </w:rPr>
        <w:t xml:space="preserve">Faculty and students </w:t>
      </w:r>
      <w:r w:rsidR="00A12824" w:rsidRPr="00B5551C">
        <w:rPr>
          <w:rFonts w:asciiTheme="majorHAnsi" w:hAnsiTheme="majorHAnsi" w:cstheme="majorHAnsi"/>
        </w:rPr>
        <w:t>who rent the Room and the art exhibition in the Main Library at the same rental period for related activities</w:t>
      </w:r>
      <w:r w:rsidRPr="00B5551C">
        <w:rPr>
          <w:rFonts w:asciiTheme="majorHAnsi" w:hAnsiTheme="majorHAnsi" w:cstheme="majorHAnsi"/>
        </w:rPr>
        <w:t xml:space="preserve"> are eligible for a 50% discount on rental fees.</w:t>
      </w:r>
    </w:p>
    <w:p w:rsidR="00A504E1" w:rsidRPr="00B5551C" w:rsidRDefault="00A504E1" w:rsidP="00E55D53">
      <w:pPr>
        <w:jc w:val="both"/>
        <w:rPr>
          <w:rFonts w:asciiTheme="majorHAnsi" w:hAnsiTheme="majorHAnsi" w:cstheme="majorHAnsi"/>
        </w:rPr>
      </w:pPr>
    </w:p>
    <w:p w:rsidR="00A504E1" w:rsidRPr="00B5551C" w:rsidRDefault="00B7188B" w:rsidP="00E55D53">
      <w:pPr>
        <w:pStyle w:val="a3"/>
        <w:numPr>
          <w:ilvl w:val="0"/>
          <w:numId w:val="4"/>
        </w:numPr>
        <w:ind w:leftChars="0"/>
        <w:jc w:val="both"/>
        <w:rPr>
          <w:rFonts w:asciiTheme="majorHAnsi" w:hAnsiTheme="majorHAnsi" w:cstheme="majorHAnsi"/>
        </w:rPr>
      </w:pPr>
      <w:r w:rsidRPr="00B5551C">
        <w:rPr>
          <w:rFonts w:asciiTheme="majorHAnsi" w:hAnsiTheme="majorHAnsi" w:cstheme="majorHAnsi"/>
        </w:rPr>
        <w:t>R</w:t>
      </w:r>
      <w:r w:rsidR="00A504E1" w:rsidRPr="00B5551C">
        <w:rPr>
          <w:rFonts w:asciiTheme="majorHAnsi" w:hAnsiTheme="majorHAnsi" w:cstheme="majorHAnsi"/>
        </w:rPr>
        <w:t xml:space="preserve">ental applications will be reviewed by the </w:t>
      </w:r>
      <w:r w:rsidRPr="00B5551C">
        <w:rPr>
          <w:rFonts w:asciiTheme="majorHAnsi" w:hAnsiTheme="majorHAnsi" w:cstheme="majorHAnsi"/>
        </w:rPr>
        <w:t>Library</w:t>
      </w:r>
      <w:r w:rsidR="00A504E1" w:rsidRPr="00B5551C">
        <w:rPr>
          <w:rFonts w:asciiTheme="majorHAnsi" w:hAnsiTheme="majorHAnsi" w:cstheme="majorHAnsi"/>
        </w:rPr>
        <w:t xml:space="preserve">. Review criteria include the order of application submission, the </w:t>
      </w:r>
      <w:r w:rsidR="00CF0AC5" w:rsidRPr="00B5551C">
        <w:rPr>
          <w:rFonts w:asciiTheme="majorHAnsi" w:hAnsiTheme="majorHAnsi" w:cstheme="majorHAnsi"/>
        </w:rPr>
        <w:t>type</w:t>
      </w:r>
      <w:r w:rsidR="00A504E1" w:rsidRPr="00B5551C">
        <w:rPr>
          <w:rFonts w:asciiTheme="majorHAnsi" w:hAnsiTheme="majorHAnsi" w:cstheme="majorHAnsi"/>
        </w:rPr>
        <w:t xml:space="preserve"> of </w:t>
      </w:r>
      <w:r w:rsidR="00CF0AC5" w:rsidRPr="00B5551C">
        <w:rPr>
          <w:rFonts w:asciiTheme="majorHAnsi" w:hAnsiTheme="majorHAnsi" w:cstheme="majorHAnsi"/>
        </w:rPr>
        <w:t>event</w:t>
      </w:r>
      <w:r w:rsidR="00A504E1" w:rsidRPr="00B5551C">
        <w:rPr>
          <w:rFonts w:asciiTheme="majorHAnsi" w:hAnsiTheme="majorHAnsi" w:cstheme="majorHAnsi"/>
        </w:rPr>
        <w:t>, and safety considerations. Applicants will be notified of the results within 3 working days after submission. Only after approval can the renter disseminate information externally.</w:t>
      </w:r>
    </w:p>
    <w:p w:rsidR="00A504E1" w:rsidRPr="00B5551C" w:rsidRDefault="00A504E1" w:rsidP="00E55D53">
      <w:pPr>
        <w:jc w:val="both"/>
        <w:rPr>
          <w:rFonts w:asciiTheme="majorHAnsi" w:hAnsiTheme="majorHAnsi" w:cstheme="majorHAnsi"/>
        </w:rPr>
      </w:pPr>
    </w:p>
    <w:p w:rsidR="00A504E1" w:rsidRPr="00B5551C" w:rsidRDefault="00A504E1" w:rsidP="00E55D53">
      <w:pPr>
        <w:pStyle w:val="a3"/>
        <w:numPr>
          <w:ilvl w:val="0"/>
          <w:numId w:val="4"/>
        </w:numPr>
        <w:ind w:leftChars="0"/>
        <w:jc w:val="both"/>
        <w:rPr>
          <w:rFonts w:asciiTheme="majorHAnsi" w:hAnsiTheme="majorHAnsi" w:cstheme="majorHAnsi"/>
        </w:rPr>
      </w:pPr>
      <w:r w:rsidRPr="00B5551C">
        <w:rPr>
          <w:rFonts w:asciiTheme="majorHAnsi" w:hAnsiTheme="majorHAnsi" w:cstheme="majorHAnsi"/>
        </w:rPr>
        <w:t xml:space="preserve">After the approval of the rental application, the renter may not request changes to the event date or content. Except for force majeure factors (such as natural disasters, accidents, etc.), if unable to use the </w:t>
      </w:r>
      <w:r w:rsidR="009E0C51" w:rsidRPr="00B5551C">
        <w:rPr>
          <w:rFonts w:asciiTheme="majorHAnsi" w:hAnsiTheme="majorHAnsi" w:cstheme="majorHAnsi"/>
        </w:rPr>
        <w:t>Room</w:t>
      </w:r>
      <w:r w:rsidRPr="00B5551C">
        <w:rPr>
          <w:rFonts w:asciiTheme="majorHAnsi" w:hAnsiTheme="majorHAnsi" w:cstheme="majorHAnsi"/>
        </w:rPr>
        <w:t xml:space="preserve"> as scheduled, cancellation requests should be made at least 5 working days before the original rental date. </w:t>
      </w:r>
      <w:r w:rsidR="00240A0F" w:rsidRPr="00B5551C">
        <w:rPr>
          <w:rFonts w:asciiTheme="majorHAnsi" w:hAnsiTheme="majorHAnsi" w:cstheme="majorHAnsi"/>
        </w:rPr>
        <w:t>Failure by the renter to timely notify the Library may result in a suspension of rental eligibility ranging from 6 months to 1 year, depending on the severity of the situation.</w:t>
      </w:r>
    </w:p>
    <w:p w:rsidR="00A504E1" w:rsidRPr="00B5551C" w:rsidRDefault="00A504E1" w:rsidP="00E55D53">
      <w:pPr>
        <w:jc w:val="both"/>
        <w:rPr>
          <w:rFonts w:asciiTheme="majorHAnsi" w:hAnsiTheme="majorHAnsi" w:cstheme="majorHAnsi"/>
        </w:rPr>
      </w:pPr>
    </w:p>
    <w:p w:rsidR="00A504E1" w:rsidRPr="00B5551C" w:rsidRDefault="00A504E1" w:rsidP="00E55D53">
      <w:pPr>
        <w:pStyle w:val="a3"/>
        <w:numPr>
          <w:ilvl w:val="0"/>
          <w:numId w:val="4"/>
        </w:numPr>
        <w:ind w:leftChars="0"/>
        <w:jc w:val="both"/>
        <w:rPr>
          <w:rFonts w:asciiTheme="majorHAnsi" w:hAnsiTheme="majorHAnsi" w:cstheme="majorHAnsi"/>
        </w:rPr>
      </w:pPr>
      <w:r w:rsidRPr="00B5551C">
        <w:rPr>
          <w:rFonts w:asciiTheme="majorHAnsi" w:hAnsiTheme="majorHAnsi" w:cstheme="majorHAnsi"/>
        </w:rPr>
        <w:t>If the renter</w:t>
      </w:r>
      <w:r w:rsidR="00F25BFC" w:rsidRPr="00B5551C">
        <w:rPr>
          <w:rFonts w:asciiTheme="majorHAnsi" w:hAnsiTheme="majorHAnsi" w:cstheme="majorHAnsi"/>
        </w:rPr>
        <w:t xml:space="preserve"> </w:t>
      </w:r>
      <w:r w:rsidRPr="00B5551C">
        <w:rPr>
          <w:rFonts w:asciiTheme="majorHAnsi" w:hAnsiTheme="majorHAnsi" w:cstheme="majorHAnsi"/>
        </w:rPr>
        <w:t xml:space="preserve">violates any regulations, misrepresents the intended use, sublets without authorization, </w:t>
      </w:r>
      <w:r w:rsidR="005B6A1F" w:rsidRPr="00B5551C">
        <w:rPr>
          <w:rFonts w:asciiTheme="majorHAnsi" w:hAnsiTheme="majorHAnsi" w:cstheme="majorHAnsi"/>
        </w:rPr>
        <w:t xml:space="preserve">or </w:t>
      </w:r>
      <w:r w:rsidRPr="00B5551C">
        <w:rPr>
          <w:rFonts w:asciiTheme="majorHAnsi" w:hAnsiTheme="majorHAnsi" w:cstheme="majorHAnsi"/>
        </w:rPr>
        <w:t xml:space="preserve">damages the Room, the </w:t>
      </w:r>
      <w:r w:rsidR="005B6A1F" w:rsidRPr="00B5551C">
        <w:rPr>
          <w:rFonts w:asciiTheme="majorHAnsi" w:hAnsiTheme="majorHAnsi" w:cstheme="majorHAnsi"/>
        </w:rPr>
        <w:t>Library</w:t>
      </w:r>
      <w:r w:rsidRPr="00B5551C">
        <w:rPr>
          <w:rFonts w:asciiTheme="majorHAnsi" w:hAnsiTheme="majorHAnsi" w:cstheme="majorHAnsi"/>
        </w:rPr>
        <w:t xml:space="preserve"> reserves the right to immediately terminate the rental</w:t>
      </w:r>
      <w:r w:rsidR="00104567" w:rsidRPr="00B5551C">
        <w:rPr>
          <w:rFonts w:asciiTheme="majorHAnsi" w:hAnsiTheme="majorHAnsi" w:cstheme="majorHAnsi"/>
        </w:rPr>
        <w:t xml:space="preserve"> and</w:t>
      </w:r>
      <w:r w:rsidRPr="00B5551C">
        <w:rPr>
          <w:rFonts w:asciiTheme="majorHAnsi" w:hAnsiTheme="majorHAnsi" w:cstheme="majorHAnsi"/>
        </w:rPr>
        <w:t xml:space="preserve"> demand compensation for damages</w:t>
      </w:r>
      <w:r w:rsidR="00104567" w:rsidRPr="00B5551C">
        <w:rPr>
          <w:rFonts w:asciiTheme="majorHAnsi" w:hAnsiTheme="majorHAnsi" w:cstheme="majorHAnsi"/>
        </w:rPr>
        <w:t>.</w:t>
      </w:r>
      <w:r w:rsidRPr="00B5551C">
        <w:rPr>
          <w:rFonts w:asciiTheme="majorHAnsi" w:hAnsiTheme="majorHAnsi" w:cstheme="majorHAnsi"/>
        </w:rPr>
        <w:t xml:space="preserve"> </w:t>
      </w:r>
      <w:r w:rsidR="00104567" w:rsidRPr="00B5551C">
        <w:rPr>
          <w:rFonts w:asciiTheme="majorHAnsi" w:hAnsiTheme="majorHAnsi" w:cstheme="majorHAnsi"/>
        </w:rPr>
        <w:t>Furthermore,</w:t>
      </w:r>
      <w:r w:rsidRPr="00B5551C">
        <w:rPr>
          <w:rFonts w:asciiTheme="majorHAnsi" w:hAnsiTheme="majorHAnsi" w:cstheme="majorHAnsi"/>
        </w:rPr>
        <w:t xml:space="preserve"> depending on the severity of the situation, </w:t>
      </w:r>
      <w:r w:rsidR="009E0C51" w:rsidRPr="00B5551C">
        <w:rPr>
          <w:rFonts w:asciiTheme="majorHAnsi" w:hAnsiTheme="majorHAnsi" w:cstheme="majorHAnsi"/>
        </w:rPr>
        <w:t xml:space="preserve">the Library can also </w:t>
      </w:r>
      <w:r w:rsidRPr="00B5551C">
        <w:rPr>
          <w:rFonts w:asciiTheme="majorHAnsi" w:hAnsiTheme="majorHAnsi" w:cstheme="majorHAnsi"/>
        </w:rPr>
        <w:t xml:space="preserve">suspend rental eligibility for a period ranging from </w:t>
      </w:r>
      <w:r w:rsidR="00104567" w:rsidRPr="00B5551C">
        <w:rPr>
          <w:rFonts w:asciiTheme="majorHAnsi" w:hAnsiTheme="majorHAnsi" w:cstheme="majorHAnsi"/>
        </w:rPr>
        <w:t>6</w:t>
      </w:r>
      <w:r w:rsidRPr="00B5551C">
        <w:rPr>
          <w:rFonts w:asciiTheme="majorHAnsi" w:hAnsiTheme="majorHAnsi" w:cstheme="majorHAnsi"/>
        </w:rPr>
        <w:t xml:space="preserve"> months to </w:t>
      </w:r>
      <w:r w:rsidR="00104567" w:rsidRPr="00B5551C">
        <w:rPr>
          <w:rFonts w:asciiTheme="majorHAnsi" w:hAnsiTheme="majorHAnsi" w:cstheme="majorHAnsi"/>
        </w:rPr>
        <w:t>1</w:t>
      </w:r>
      <w:r w:rsidRPr="00B5551C">
        <w:rPr>
          <w:rFonts w:asciiTheme="majorHAnsi" w:hAnsiTheme="majorHAnsi" w:cstheme="majorHAnsi"/>
        </w:rPr>
        <w:t xml:space="preserve"> year, effective from the date of occurrence.</w:t>
      </w:r>
    </w:p>
    <w:p w:rsidR="00A504E1" w:rsidRPr="00B5551C" w:rsidRDefault="00A504E1" w:rsidP="00E55D53">
      <w:pPr>
        <w:jc w:val="both"/>
        <w:rPr>
          <w:rFonts w:asciiTheme="majorHAnsi" w:hAnsiTheme="majorHAnsi" w:cstheme="majorHAnsi"/>
        </w:rPr>
      </w:pPr>
    </w:p>
    <w:p w:rsidR="00A504E1" w:rsidRPr="00B5551C" w:rsidRDefault="00A504E1" w:rsidP="00E55D53">
      <w:pPr>
        <w:pStyle w:val="a3"/>
        <w:numPr>
          <w:ilvl w:val="0"/>
          <w:numId w:val="4"/>
        </w:numPr>
        <w:ind w:leftChars="0"/>
        <w:jc w:val="both"/>
        <w:rPr>
          <w:rFonts w:asciiTheme="majorHAnsi" w:hAnsiTheme="majorHAnsi" w:cstheme="majorHAnsi"/>
        </w:rPr>
      </w:pPr>
      <w:r w:rsidRPr="00B5551C">
        <w:rPr>
          <w:rFonts w:asciiTheme="majorHAnsi" w:hAnsiTheme="majorHAnsi" w:cstheme="majorHAnsi"/>
        </w:rPr>
        <w:t>For matters related to the arrangement and maintenance of the Room, please refer to the "</w:t>
      </w:r>
      <w:r w:rsidR="009E45F1" w:rsidRPr="00B5551C">
        <w:rPr>
          <w:rFonts w:asciiTheme="majorHAnsi" w:hAnsiTheme="majorHAnsi" w:cstheme="majorHAnsi"/>
        </w:rPr>
        <w:t>Not</w:t>
      </w:r>
      <w:r w:rsidR="0033359F" w:rsidRPr="00B5551C">
        <w:rPr>
          <w:rFonts w:asciiTheme="majorHAnsi" w:hAnsiTheme="majorHAnsi" w:cstheme="majorHAnsi"/>
        </w:rPr>
        <w:t>ices</w:t>
      </w:r>
      <w:r w:rsidRPr="00B5551C">
        <w:rPr>
          <w:rFonts w:asciiTheme="majorHAnsi" w:hAnsiTheme="majorHAnsi" w:cstheme="majorHAnsi"/>
        </w:rPr>
        <w:t xml:space="preserve"> for Renting the Multi-Purpose Room"</w:t>
      </w:r>
      <w:r w:rsidR="0046506B" w:rsidRPr="00B5551C">
        <w:rPr>
          <w:rFonts w:asciiTheme="majorHAnsi" w:hAnsiTheme="majorHAnsi" w:cstheme="majorHAnsi"/>
        </w:rPr>
        <w:t>.</w:t>
      </w:r>
    </w:p>
    <w:p w:rsidR="00A504E1" w:rsidRPr="00B5551C" w:rsidRDefault="00A504E1" w:rsidP="00E55D53">
      <w:pPr>
        <w:jc w:val="both"/>
        <w:rPr>
          <w:rFonts w:asciiTheme="majorHAnsi" w:hAnsiTheme="majorHAnsi" w:cstheme="majorHAnsi"/>
        </w:rPr>
      </w:pPr>
    </w:p>
    <w:p w:rsidR="00A504E1" w:rsidRPr="00B5551C" w:rsidRDefault="00A504E1" w:rsidP="00E55D53">
      <w:pPr>
        <w:pStyle w:val="a3"/>
        <w:numPr>
          <w:ilvl w:val="0"/>
          <w:numId w:val="4"/>
        </w:numPr>
        <w:ind w:leftChars="0"/>
        <w:jc w:val="both"/>
        <w:rPr>
          <w:rFonts w:asciiTheme="majorHAnsi" w:hAnsiTheme="majorHAnsi" w:cstheme="majorHAnsi"/>
        </w:rPr>
      </w:pPr>
      <w:r w:rsidRPr="00B5551C">
        <w:rPr>
          <w:rFonts w:asciiTheme="majorHAnsi" w:hAnsiTheme="majorHAnsi" w:cstheme="majorHAnsi"/>
        </w:rPr>
        <w:t>For any matters not covered by these regulations, relevant university regulations shall apply.</w:t>
      </w:r>
    </w:p>
    <w:p w:rsidR="00A504E1" w:rsidRPr="00B5551C" w:rsidRDefault="00A504E1" w:rsidP="00E55D53">
      <w:pPr>
        <w:jc w:val="both"/>
        <w:rPr>
          <w:rFonts w:asciiTheme="majorHAnsi" w:hAnsiTheme="majorHAnsi" w:cstheme="majorHAnsi"/>
        </w:rPr>
      </w:pPr>
    </w:p>
    <w:p w:rsidR="007D3917" w:rsidRPr="00B5551C" w:rsidRDefault="00A504E1" w:rsidP="00E55D53">
      <w:pPr>
        <w:pStyle w:val="a3"/>
        <w:numPr>
          <w:ilvl w:val="0"/>
          <w:numId w:val="4"/>
        </w:numPr>
        <w:ind w:leftChars="0"/>
        <w:jc w:val="both"/>
        <w:rPr>
          <w:rFonts w:asciiTheme="majorHAnsi" w:hAnsiTheme="majorHAnsi" w:cstheme="majorHAnsi"/>
        </w:rPr>
      </w:pPr>
      <w:r w:rsidRPr="00B5551C">
        <w:rPr>
          <w:rFonts w:asciiTheme="majorHAnsi" w:hAnsiTheme="majorHAnsi" w:cstheme="majorHAnsi"/>
        </w:rPr>
        <w:t xml:space="preserve">These regulations shall be implemented from the date of publication following approval by the Library Affairs Meeting and the </w:t>
      </w:r>
      <w:r w:rsidR="009E0C51" w:rsidRPr="00B5551C">
        <w:rPr>
          <w:rFonts w:asciiTheme="majorHAnsi" w:hAnsiTheme="majorHAnsi" w:cstheme="majorHAnsi"/>
        </w:rPr>
        <w:t>Academic Fund Committee</w:t>
      </w:r>
      <w:r w:rsidRPr="00B5551C">
        <w:rPr>
          <w:rFonts w:asciiTheme="majorHAnsi" w:hAnsiTheme="majorHAnsi" w:cstheme="majorHAnsi"/>
        </w:rPr>
        <w:t>.</w:t>
      </w:r>
    </w:p>
    <w:p w:rsidR="007D3917" w:rsidRPr="00B5551C" w:rsidRDefault="007D3917">
      <w:pPr>
        <w:widowControl/>
        <w:rPr>
          <w:rFonts w:asciiTheme="majorHAnsi" w:hAnsiTheme="majorHAnsi" w:cstheme="majorHAnsi"/>
        </w:rPr>
      </w:pPr>
      <w:r w:rsidRPr="00B5551C">
        <w:rPr>
          <w:rFonts w:asciiTheme="majorHAnsi" w:hAnsiTheme="majorHAnsi" w:cstheme="majorHAnsi"/>
        </w:rPr>
        <w:br w:type="page"/>
      </w:r>
    </w:p>
    <w:p w:rsidR="00BA7ED7" w:rsidRPr="00B5551C" w:rsidRDefault="00BA7ED7" w:rsidP="00BA7ED7">
      <w:pPr>
        <w:jc w:val="center"/>
        <w:rPr>
          <w:rFonts w:asciiTheme="majorHAnsi" w:hAnsiTheme="majorHAnsi" w:cstheme="majorHAnsi"/>
        </w:rPr>
      </w:pPr>
      <w:r w:rsidRPr="00B5551C">
        <w:rPr>
          <w:rFonts w:asciiTheme="majorHAnsi" w:hAnsiTheme="majorHAnsi" w:cstheme="majorHAnsi"/>
        </w:rPr>
        <w:t>National Taiwan Normal University Library</w:t>
      </w:r>
    </w:p>
    <w:p w:rsidR="00BA7ED7" w:rsidRPr="00B5551C" w:rsidRDefault="00CE34A4" w:rsidP="00BA7ED7">
      <w:pPr>
        <w:ind w:leftChars="-118" w:left="-283" w:rightChars="-142" w:right="-341"/>
        <w:jc w:val="center"/>
        <w:rPr>
          <w:rFonts w:asciiTheme="majorHAnsi" w:hAnsiTheme="majorHAnsi" w:cstheme="majorHAnsi"/>
          <w:b/>
          <w:bCs/>
        </w:rPr>
      </w:pPr>
      <w:r w:rsidRPr="00B5551C">
        <w:rPr>
          <w:rFonts w:asciiTheme="majorHAnsi" w:hAnsiTheme="majorHAnsi" w:cstheme="majorHAnsi"/>
          <w:b/>
          <w:bCs/>
          <w:sz w:val="28"/>
          <w:szCs w:val="24"/>
        </w:rPr>
        <w:t>Notice</w:t>
      </w:r>
      <w:r w:rsidR="00BA7ED7" w:rsidRPr="00B5551C">
        <w:rPr>
          <w:rFonts w:asciiTheme="majorHAnsi" w:hAnsiTheme="majorHAnsi" w:cstheme="majorHAnsi"/>
          <w:b/>
          <w:bCs/>
          <w:sz w:val="28"/>
          <w:szCs w:val="24"/>
        </w:rPr>
        <w:t xml:space="preserve"> for Rent</w:t>
      </w:r>
      <w:r w:rsidRPr="00B5551C">
        <w:rPr>
          <w:rFonts w:asciiTheme="majorHAnsi" w:hAnsiTheme="majorHAnsi" w:cstheme="majorHAnsi"/>
          <w:b/>
          <w:bCs/>
          <w:sz w:val="28"/>
          <w:szCs w:val="24"/>
        </w:rPr>
        <w:t>ing</w:t>
      </w:r>
      <w:r w:rsidR="00BA7ED7" w:rsidRPr="00B5551C">
        <w:rPr>
          <w:rFonts w:asciiTheme="majorHAnsi" w:hAnsiTheme="majorHAnsi" w:cstheme="majorHAnsi"/>
          <w:b/>
          <w:bCs/>
          <w:sz w:val="28"/>
          <w:szCs w:val="24"/>
        </w:rPr>
        <w:t xml:space="preserve"> the Multi-Purpose Room</w:t>
      </w:r>
    </w:p>
    <w:p w:rsidR="00BA7ED7" w:rsidRPr="00B5551C" w:rsidRDefault="00BA7ED7" w:rsidP="00BA7ED7">
      <w:pPr>
        <w:rPr>
          <w:rFonts w:asciiTheme="majorHAnsi" w:hAnsiTheme="majorHAnsi" w:cstheme="majorHAnsi"/>
        </w:rPr>
      </w:pPr>
    </w:p>
    <w:p w:rsidR="00BA7ED7" w:rsidRPr="00B5551C" w:rsidRDefault="00CE34A4" w:rsidP="00CE34A4">
      <w:pPr>
        <w:pStyle w:val="a3"/>
        <w:numPr>
          <w:ilvl w:val="0"/>
          <w:numId w:val="5"/>
        </w:numPr>
        <w:ind w:leftChars="0"/>
        <w:jc w:val="both"/>
        <w:rPr>
          <w:rFonts w:asciiTheme="majorHAnsi" w:hAnsiTheme="majorHAnsi" w:cstheme="majorHAnsi"/>
        </w:rPr>
      </w:pPr>
      <w:r w:rsidRPr="00B5551C">
        <w:rPr>
          <w:rFonts w:asciiTheme="majorHAnsi" w:hAnsiTheme="majorHAnsi" w:cstheme="majorHAnsi"/>
        </w:rPr>
        <w:t>To ensure the proper utilization of resources and smooth operations, the Notice for Renting the Multi-Purpose Room (hereinafter referred to as the "</w:t>
      </w:r>
      <w:r w:rsidR="008A7379">
        <w:rPr>
          <w:rFonts w:asciiTheme="majorHAnsi" w:hAnsiTheme="majorHAnsi" w:cstheme="majorHAnsi" w:hint="eastAsia"/>
        </w:rPr>
        <w:t>No</w:t>
      </w:r>
      <w:r w:rsidR="008A7379">
        <w:rPr>
          <w:rFonts w:asciiTheme="majorHAnsi" w:hAnsiTheme="majorHAnsi" w:cstheme="majorHAnsi"/>
        </w:rPr>
        <w:t>tice</w:t>
      </w:r>
      <w:r w:rsidRPr="00B5551C">
        <w:rPr>
          <w:rFonts w:asciiTheme="majorHAnsi" w:hAnsiTheme="majorHAnsi" w:cstheme="majorHAnsi"/>
        </w:rPr>
        <w:t>") are hereby established.</w:t>
      </w:r>
    </w:p>
    <w:p w:rsidR="00BA7ED7" w:rsidRPr="00B5551C" w:rsidRDefault="00BA7ED7" w:rsidP="00BA7ED7">
      <w:pPr>
        <w:jc w:val="both"/>
        <w:rPr>
          <w:rFonts w:asciiTheme="majorHAnsi" w:hAnsiTheme="majorHAnsi" w:cstheme="majorHAnsi"/>
        </w:rPr>
      </w:pPr>
    </w:p>
    <w:p w:rsidR="00BA7ED7" w:rsidRPr="00B5551C" w:rsidRDefault="00CE34A4" w:rsidP="00CE34A4">
      <w:pPr>
        <w:pStyle w:val="a3"/>
        <w:numPr>
          <w:ilvl w:val="0"/>
          <w:numId w:val="5"/>
        </w:numPr>
        <w:ind w:leftChars="0"/>
        <w:jc w:val="both"/>
        <w:rPr>
          <w:rFonts w:asciiTheme="majorHAnsi" w:hAnsiTheme="majorHAnsi" w:cstheme="majorHAnsi"/>
        </w:rPr>
      </w:pPr>
      <w:r w:rsidRPr="00B5551C">
        <w:rPr>
          <w:rFonts w:asciiTheme="majorHAnsi" w:hAnsiTheme="majorHAnsi" w:cstheme="majorHAnsi"/>
        </w:rPr>
        <w:t xml:space="preserve">Application Procedure: Prior to renting the Multi-Purpose Room (hereinafter referred to as "the Room"), applicants must </w:t>
      </w:r>
      <w:r w:rsidR="00016EA6">
        <w:rPr>
          <w:rFonts w:asciiTheme="majorHAnsi" w:hAnsiTheme="majorHAnsi" w:cstheme="majorHAnsi"/>
        </w:rPr>
        <w:t>confirm</w:t>
      </w:r>
      <w:r w:rsidRPr="00B5551C">
        <w:rPr>
          <w:rFonts w:asciiTheme="majorHAnsi" w:hAnsiTheme="majorHAnsi" w:cstheme="majorHAnsi"/>
        </w:rPr>
        <w:t xml:space="preserve"> with the Library Department of Reference and Outreach Services</w:t>
      </w:r>
      <w:r w:rsidR="00016EA6">
        <w:rPr>
          <w:rFonts w:asciiTheme="majorHAnsi" w:hAnsiTheme="majorHAnsi" w:cstheme="majorHAnsi"/>
        </w:rPr>
        <w:t xml:space="preserve"> if the Room is </w:t>
      </w:r>
      <w:r w:rsidR="00107C27">
        <w:rPr>
          <w:rFonts w:asciiTheme="majorHAnsi" w:hAnsiTheme="majorHAnsi" w:cstheme="majorHAnsi"/>
        </w:rPr>
        <w:t>available</w:t>
      </w:r>
      <w:r w:rsidRPr="00B5551C">
        <w:rPr>
          <w:rFonts w:asciiTheme="majorHAnsi" w:hAnsiTheme="majorHAnsi" w:cstheme="majorHAnsi"/>
        </w:rPr>
        <w:t>, and submit the "Multi-Purpose Room</w:t>
      </w:r>
      <w:r w:rsidR="001672BE" w:rsidRPr="00B5551C">
        <w:rPr>
          <w:rFonts w:asciiTheme="majorHAnsi" w:hAnsiTheme="majorHAnsi" w:cstheme="majorHAnsi"/>
        </w:rPr>
        <w:t xml:space="preserve"> </w:t>
      </w:r>
      <w:r w:rsidR="00621750" w:rsidRPr="00B5551C">
        <w:rPr>
          <w:rFonts w:asciiTheme="majorHAnsi" w:hAnsiTheme="majorHAnsi" w:cstheme="majorHAnsi"/>
        </w:rPr>
        <w:t xml:space="preserve">Rental </w:t>
      </w:r>
      <w:r w:rsidRPr="00B5551C">
        <w:rPr>
          <w:rFonts w:asciiTheme="majorHAnsi" w:hAnsiTheme="majorHAnsi" w:cstheme="majorHAnsi"/>
        </w:rPr>
        <w:t xml:space="preserve">Application Form" along with an event proposal (including event details, schedule, </w:t>
      </w:r>
      <w:r w:rsidR="00557962">
        <w:rPr>
          <w:rFonts w:asciiTheme="majorHAnsi" w:hAnsiTheme="majorHAnsi" w:cstheme="majorHAnsi"/>
        </w:rPr>
        <w:t>Room</w:t>
      </w:r>
      <w:r w:rsidRPr="00B5551C">
        <w:rPr>
          <w:rFonts w:asciiTheme="majorHAnsi" w:hAnsiTheme="majorHAnsi" w:cstheme="majorHAnsi"/>
        </w:rPr>
        <w:t xml:space="preserve"> layout, and list of personnel) </w:t>
      </w:r>
      <w:r w:rsidR="00621750" w:rsidRPr="00B5551C">
        <w:rPr>
          <w:rFonts w:asciiTheme="majorHAnsi" w:hAnsiTheme="majorHAnsi" w:cstheme="majorHAnsi"/>
        </w:rPr>
        <w:t>1</w:t>
      </w:r>
      <w:r w:rsidRPr="00B5551C">
        <w:rPr>
          <w:rFonts w:asciiTheme="majorHAnsi" w:hAnsiTheme="majorHAnsi" w:cstheme="majorHAnsi"/>
        </w:rPr>
        <w:t xml:space="preserve"> month before the event date. </w:t>
      </w:r>
      <w:r w:rsidR="00D35E3C" w:rsidRPr="00B5551C">
        <w:rPr>
          <w:rFonts w:asciiTheme="majorHAnsi" w:hAnsiTheme="majorHAnsi" w:cstheme="majorHAnsi"/>
        </w:rPr>
        <w:t>Since the Library restricts entry to off-campus people, if there are off-campus people among the participants (staff or guests), please provide a list of off-campus people at least 1 week before the event to arrange entry into the library.</w:t>
      </w:r>
    </w:p>
    <w:p w:rsidR="00D35E3C" w:rsidRPr="00B5551C" w:rsidRDefault="00D35E3C" w:rsidP="00D35E3C">
      <w:pPr>
        <w:pStyle w:val="a3"/>
        <w:rPr>
          <w:rFonts w:asciiTheme="majorHAnsi" w:hAnsiTheme="majorHAnsi" w:cstheme="majorHAnsi"/>
        </w:rPr>
      </w:pPr>
    </w:p>
    <w:p w:rsidR="00D35E3C" w:rsidRPr="00B5551C" w:rsidRDefault="00D35E3C" w:rsidP="00CE34A4">
      <w:pPr>
        <w:pStyle w:val="a3"/>
        <w:numPr>
          <w:ilvl w:val="0"/>
          <w:numId w:val="5"/>
        </w:numPr>
        <w:ind w:leftChars="0"/>
        <w:jc w:val="both"/>
        <w:rPr>
          <w:rFonts w:asciiTheme="majorHAnsi" w:hAnsiTheme="majorHAnsi" w:cstheme="majorHAnsi"/>
        </w:rPr>
      </w:pPr>
      <w:r w:rsidRPr="00B5551C">
        <w:rPr>
          <w:rFonts w:asciiTheme="majorHAnsi" w:hAnsiTheme="majorHAnsi" w:cstheme="majorHAnsi"/>
        </w:rPr>
        <w:t>Applicants should carefully read the "Regulations for Rental and Management of the Multi-Purpose Room" and fully understand their contents.</w:t>
      </w:r>
    </w:p>
    <w:p w:rsidR="00D35E3C" w:rsidRPr="00B5551C" w:rsidRDefault="00D35E3C" w:rsidP="00D35E3C">
      <w:pPr>
        <w:pStyle w:val="a3"/>
        <w:rPr>
          <w:rFonts w:asciiTheme="majorHAnsi" w:hAnsiTheme="majorHAnsi" w:cstheme="majorHAnsi"/>
        </w:rPr>
      </w:pPr>
    </w:p>
    <w:p w:rsidR="00D35E3C" w:rsidRPr="00B5551C" w:rsidRDefault="00D35E3C" w:rsidP="00CE34A4">
      <w:pPr>
        <w:pStyle w:val="a3"/>
        <w:numPr>
          <w:ilvl w:val="0"/>
          <w:numId w:val="5"/>
        </w:numPr>
        <w:ind w:leftChars="0"/>
        <w:jc w:val="both"/>
        <w:rPr>
          <w:rFonts w:asciiTheme="majorHAnsi" w:hAnsiTheme="majorHAnsi" w:cstheme="majorHAnsi"/>
        </w:rPr>
      </w:pPr>
      <w:r w:rsidRPr="00B5551C">
        <w:rPr>
          <w:rFonts w:asciiTheme="majorHAnsi" w:hAnsiTheme="majorHAnsi" w:cstheme="majorHAnsi"/>
        </w:rPr>
        <w:t>Setup and Maintenance:</w:t>
      </w:r>
    </w:p>
    <w:p w:rsidR="00D35E3C" w:rsidRPr="00B5551C" w:rsidRDefault="00D35E3C" w:rsidP="00D35E3C">
      <w:pPr>
        <w:pStyle w:val="a3"/>
        <w:numPr>
          <w:ilvl w:val="1"/>
          <w:numId w:val="5"/>
        </w:numPr>
        <w:ind w:leftChars="0"/>
        <w:jc w:val="both"/>
        <w:rPr>
          <w:rFonts w:asciiTheme="majorHAnsi" w:hAnsiTheme="majorHAnsi" w:cstheme="majorHAnsi"/>
        </w:rPr>
      </w:pPr>
      <w:r w:rsidRPr="00B5551C">
        <w:rPr>
          <w:rFonts w:asciiTheme="majorHAnsi" w:hAnsiTheme="majorHAnsi" w:cstheme="majorHAnsi"/>
        </w:rPr>
        <w:t>Setup, promotion, hospitality, and the use of tables and chairs are the responsibility of the</w:t>
      </w:r>
      <w:r w:rsidR="00663006">
        <w:rPr>
          <w:rFonts w:asciiTheme="majorHAnsi" w:hAnsiTheme="majorHAnsi" w:cstheme="majorHAnsi"/>
        </w:rPr>
        <w:t xml:space="preserve"> renter</w:t>
      </w:r>
      <w:r w:rsidRPr="00B5551C">
        <w:rPr>
          <w:rFonts w:asciiTheme="majorHAnsi" w:hAnsiTheme="majorHAnsi" w:cstheme="majorHAnsi"/>
        </w:rPr>
        <w:t>.</w:t>
      </w:r>
    </w:p>
    <w:p w:rsidR="00D35E3C" w:rsidRPr="00B5551C" w:rsidRDefault="0055545E" w:rsidP="00D35E3C">
      <w:pPr>
        <w:pStyle w:val="a3"/>
        <w:numPr>
          <w:ilvl w:val="1"/>
          <w:numId w:val="5"/>
        </w:numPr>
        <w:ind w:leftChars="0"/>
        <w:jc w:val="both"/>
        <w:rPr>
          <w:rFonts w:asciiTheme="majorHAnsi" w:hAnsiTheme="majorHAnsi" w:cstheme="majorHAnsi"/>
        </w:rPr>
      </w:pPr>
      <w:r>
        <w:rPr>
          <w:rFonts w:asciiTheme="majorHAnsi" w:hAnsiTheme="majorHAnsi" w:cstheme="majorHAnsi"/>
        </w:rPr>
        <w:t xml:space="preserve">The </w:t>
      </w:r>
      <w:r w:rsidR="00557962">
        <w:rPr>
          <w:rFonts w:asciiTheme="majorHAnsi" w:hAnsiTheme="majorHAnsi" w:cstheme="majorHAnsi"/>
        </w:rPr>
        <w:t>Room</w:t>
      </w:r>
      <w:r w:rsidR="00D35E3C" w:rsidRPr="00B5551C">
        <w:rPr>
          <w:rFonts w:asciiTheme="majorHAnsi" w:hAnsiTheme="majorHAnsi" w:cstheme="majorHAnsi"/>
        </w:rPr>
        <w:t xml:space="preserve"> equipment primarily consists of existing facilities. </w:t>
      </w:r>
      <w:r>
        <w:rPr>
          <w:rFonts w:asciiTheme="majorHAnsi" w:hAnsiTheme="majorHAnsi" w:cstheme="majorHAnsi"/>
        </w:rPr>
        <w:t>The renters</w:t>
      </w:r>
      <w:r w:rsidR="00D35E3C" w:rsidRPr="00B5551C">
        <w:rPr>
          <w:rFonts w:asciiTheme="majorHAnsi" w:hAnsiTheme="majorHAnsi" w:cstheme="majorHAnsi"/>
        </w:rPr>
        <w:t xml:space="preserve"> must provide their own laptops and presentation pens and familiarize themselves with the operation of equipment in advance.</w:t>
      </w:r>
    </w:p>
    <w:p w:rsidR="00D35E3C" w:rsidRPr="00B5551C" w:rsidRDefault="00D35E3C" w:rsidP="00D35E3C">
      <w:pPr>
        <w:pStyle w:val="a3"/>
        <w:numPr>
          <w:ilvl w:val="1"/>
          <w:numId w:val="5"/>
        </w:numPr>
        <w:ind w:leftChars="0"/>
        <w:jc w:val="both"/>
        <w:rPr>
          <w:rFonts w:asciiTheme="majorHAnsi" w:hAnsiTheme="majorHAnsi" w:cstheme="majorHAnsi"/>
        </w:rPr>
      </w:pPr>
      <w:r w:rsidRPr="00B5551C">
        <w:rPr>
          <w:rFonts w:asciiTheme="majorHAnsi" w:hAnsiTheme="majorHAnsi" w:cstheme="majorHAnsi"/>
        </w:rPr>
        <w:t xml:space="preserve">The original arrangement of tables and chairs in the </w:t>
      </w:r>
      <w:r w:rsidR="00557962">
        <w:rPr>
          <w:rFonts w:asciiTheme="majorHAnsi" w:hAnsiTheme="majorHAnsi" w:cstheme="majorHAnsi"/>
        </w:rPr>
        <w:t>Room</w:t>
      </w:r>
      <w:r w:rsidRPr="00B5551C">
        <w:rPr>
          <w:rFonts w:asciiTheme="majorHAnsi" w:hAnsiTheme="majorHAnsi" w:cstheme="majorHAnsi"/>
        </w:rPr>
        <w:t xml:space="preserve"> should be rearranged by the </w:t>
      </w:r>
      <w:r w:rsidR="00663006">
        <w:rPr>
          <w:rFonts w:asciiTheme="majorHAnsi" w:hAnsiTheme="majorHAnsi" w:cstheme="majorHAnsi"/>
        </w:rPr>
        <w:t>renter</w:t>
      </w:r>
      <w:r w:rsidRPr="00B5551C">
        <w:rPr>
          <w:rFonts w:asciiTheme="majorHAnsi" w:hAnsiTheme="majorHAnsi" w:cstheme="majorHAnsi"/>
        </w:rPr>
        <w:t xml:space="preserve">. After use, please restore the </w:t>
      </w:r>
      <w:r w:rsidR="00557962">
        <w:rPr>
          <w:rFonts w:asciiTheme="majorHAnsi" w:hAnsiTheme="majorHAnsi" w:cstheme="majorHAnsi"/>
        </w:rPr>
        <w:t>Room</w:t>
      </w:r>
      <w:r w:rsidRPr="00B5551C">
        <w:rPr>
          <w:rFonts w:asciiTheme="majorHAnsi" w:hAnsiTheme="majorHAnsi" w:cstheme="majorHAnsi"/>
        </w:rPr>
        <w:t xml:space="preserve"> and equipment to their original state and ensure normal operation.</w:t>
      </w:r>
    </w:p>
    <w:p w:rsidR="00D35E3C" w:rsidRPr="00B5551C" w:rsidRDefault="00D35E3C" w:rsidP="00D35E3C">
      <w:pPr>
        <w:pStyle w:val="a3"/>
        <w:numPr>
          <w:ilvl w:val="1"/>
          <w:numId w:val="5"/>
        </w:numPr>
        <w:ind w:leftChars="0"/>
        <w:jc w:val="both"/>
        <w:rPr>
          <w:rFonts w:asciiTheme="majorHAnsi" w:hAnsiTheme="majorHAnsi" w:cstheme="majorHAnsi"/>
        </w:rPr>
      </w:pPr>
      <w:r w:rsidRPr="00B5551C">
        <w:rPr>
          <w:rFonts w:asciiTheme="majorHAnsi" w:hAnsiTheme="majorHAnsi" w:cstheme="majorHAnsi"/>
        </w:rPr>
        <w:t xml:space="preserve">Borrowed items must be applied for and approved in advance. Except for equipment provided for use within the </w:t>
      </w:r>
      <w:r w:rsidR="00663006">
        <w:rPr>
          <w:rFonts w:asciiTheme="majorHAnsi" w:hAnsiTheme="majorHAnsi" w:cstheme="majorHAnsi"/>
        </w:rPr>
        <w:t>rental</w:t>
      </w:r>
      <w:r w:rsidRPr="00B5551C">
        <w:rPr>
          <w:rFonts w:asciiTheme="majorHAnsi" w:hAnsiTheme="majorHAnsi" w:cstheme="majorHAnsi"/>
        </w:rPr>
        <w:t xml:space="preserve"> </w:t>
      </w:r>
      <w:r w:rsidR="008D21CA">
        <w:rPr>
          <w:rFonts w:asciiTheme="majorHAnsi" w:hAnsiTheme="majorHAnsi" w:cstheme="majorHAnsi"/>
        </w:rPr>
        <w:t>space</w:t>
      </w:r>
      <w:r w:rsidRPr="00B5551C">
        <w:rPr>
          <w:rFonts w:asciiTheme="majorHAnsi" w:hAnsiTheme="majorHAnsi" w:cstheme="majorHAnsi"/>
        </w:rPr>
        <w:t xml:space="preserve">, other equipment, including water, electricity, air conditioning, fire, and audiovisual playback systems, must not be altered without permission. If necessary, inform the </w:t>
      </w:r>
      <w:r w:rsidR="00663006">
        <w:rPr>
          <w:rFonts w:asciiTheme="majorHAnsi" w:hAnsiTheme="majorHAnsi" w:cstheme="majorHAnsi"/>
        </w:rPr>
        <w:t>Library</w:t>
      </w:r>
      <w:r w:rsidRPr="00B5551C">
        <w:rPr>
          <w:rFonts w:asciiTheme="majorHAnsi" w:hAnsiTheme="majorHAnsi" w:cstheme="majorHAnsi"/>
        </w:rPr>
        <w:t xml:space="preserve"> beforehand.</w:t>
      </w:r>
    </w:p>
    <w:p w:rsidR="00D35E3C" w:rsidRPr="00B5551C" w:rsidRDefault="00D35E3C" w:rsidP="00D35E3C">
      <w:pPr>
        <w:pStyle w:val="a3"/>
        <w:numPr>
          <w:ilvl w:val="1"/>
          <w:numId w:val="5"/>
        </w:numPr>
        <w:ind w:leftChars="0"/>
        <w:jc w:val="both"/>
        <w:rPr>
          <w:rFonts w:asciiTheme="majorHAnsi" w:hAnsiTheme="majorHAnsi" w:cstheme="majorHAnsi"/>
        </w:rPr>
      </w:pPr>
      <w:r w:rsidRPr="00B5551C">
        <w:rPr>
          <w:rFonts w:asciiTheme="majorHAnsi" w:hAnsiTheme="majorHAnsi" w:cstheme="majorHAnsi"/>
        </w:rPr>
        <w:t xml:space="preserve">The </w:t>
      </w:r>
      <w:r w:rsidR="00663006">
        <w:rPr>
          <w:rFonts w:asciiTheme="majorHAnsi" w:hAnsiTheme="majorHAnsi" w:cstheme="majorHAnsi"/>
        </w:rPr>
        <w:t>Venue</w:t>
      </w:r>
      <w:r w:rsidRPr="00B5551C">
        <w:rPr>
          <w:rFonts w:asciiTheme="majorHAnsi" w:hAnsiTheme="majorHAnsi" w:cstheme="majorHAnsi"/>
        </w:rPr>
        <w:t xml:space="preserve"> and layout are primarily limited to the Room on the 1st floor and designated areas such as the Library entrance, and must not affect the operation of other areas within the Library.</w:t>
      </w:r>
    </w:p>
    <w:p w:rsidR="00D35E3C" w:rsidRPr="00B5551C" w:rsidRDefault="00D35E3C" w:rsidP="00D35E3C">
      <w:pPr>
        <w:pStyle w:val="a3"/>
        <w:numPr>
          <w:ilvl w:val="1"/>
          <w:numId w:val="5"/>
        </w:numPr>
        <w:ind w:leftChars="0"/>
        <w:jc w:val="both"/>
        <w:rPr>
          <w:rFonts w:asciiTheme="majorHAnsi" w:hAnsiTheme="majorHAnsi" w:cstheme="majorHAnsi"/>
        </w:rPr>
      </w:pPr>
      <w:r w:rsidRPr="00B5551C">
        <w:rPr>
          <w:rFonts w:asciiTheme="majorHAnsi" w:hAnsiTheme="majorHAnsi" w:cstheme="majorHAnsi"/>
        </w:rPr>
        <w:t>Setup and activity times must adhere to the approved content of the application. Please do not exceed the rental period, and maintain appropriate noise levels during the event to avoid disturbing other users.</w:t>
      </w:r>
    </w:p>
    <w:p w:rsidR="00D35E3C" w:rsidRPr="00B5551C" w:rsidRDefault="00D35E3C" w:rsidP="00D35E3C">
      <w:pPr>
        <w:pStyle w:val="a3"/>
        <w:numPr>
          <w:ilvl w:val="1"/>
          <w:numId w:val="5"/>
        </w:numPr>
        <w:ind w:leftChars="0"/>
        <w:jc w:val="both"/>
        <w:rPr>
          <w:rFonts w:asciiTheme="majorHAnsi" w:hAnsiTheme="majorHAnsi" w:cstheme="majorHAnsi"/>
        </w:rPr>
      </w:pPr>
      <w:r w:rsidRPr="00B5551C">
        <w:rPr>
          <w:rFonts w:asciiTheme="majorHAnsi" w:hAnsiTheme="majorHAnsi" w:cstheme="majorHAnsi"/>
        </w:rPr>
        <w:t xml:space="preserve">All setups must not cause damage to the </w:t>
      </w:r>
      <w:r w:rsidR="00557962">
        <w:rPr>
          <w:rFonts w:asciiTheme="majorHAnsi" w:hAnsiTheme="majorHAnsi" w:cstheme="majorHAnsi"/>
        </w:rPr>
        <w:t>Room</w:t>
      </w:r>
      <w:r w:rsidRPr="00B5551C">
        <w:rPr>
          <w:rFonts w:asciiTheme="majorHAnsi" w:hAnsiTheme="majorHAnsi" w:cstheme="majorHAnsi"/>
        </w:rPr>
        <w:t>'s architecture, walls, floors, equipment, tables, or chairs.</w:t>
      </w:r>
    </w:p>
    <w:p w:rsidR="00D35E3C" w:rsidRPr="00B5551C" w:rsidRDefault="00D35E3C" w:rsidP="00D35E3C">
      <w:pPr>
        <w:pStyle w:val="a3"/>
        <w:numPr>
          <w:ilvl w:val="1"/>
          <w:numId w:val="5"/>
        </w:numPr>
        <w:ind w:leftChars="0"/>
        <w:jc w:val="both"/>
        <w:rPr>
          <w:rFonts w:asciiTheme="majorHAnsi" w:hAnsiTheme="majorHAnsi" w:cstheme="majorHAnsi"/>
        </w:rPr>
      </w:pPr>
      <w:r w:rsidRPr="00B5551C">
        <w:rPr>
          <w:rFonts w:asciiTheme="majorHAnsi" w:hAnsiTheme="majorHAnsi" w:cstheme="majorHAnsi"/>
        </w:rPr>
        <w:t>During use, please maintain cleanliness. Large garbage items (such as large canvases, wood, pearl backboards, and floral decorations) must be disposed of and taken away after the event.</w:t>
      </w:r>
    </w:p>
    <w:p w:rsidR="00D35E3C" w:rsidRDefault="00D35E3C" w:rsidP="00D35E3C">
      <w:pPr>
        <w:pStyle w:val="a3"/>
        <w:numPr>
          <w:ilvl w:val="1"/>
          <w:numId w:val="5"/>
        </w:numPr>
        <w:ind w:leftChars="0"/>
        <w:jc w:val="both"/>
        <w:rPr>
          <w:rFonts w:asciiTheme="majorHAnsi" w:hAnsiTheme="majorHAnsi" w:cstheme="majorHAnsi"/>
        </w:rPr>
      </w:pPr>
      <w:r w:rsidRPr="00B5551C">
        <w:rPr>
          <w:rFonts w:asciiTheme="majorHAnsi" w:hAnsiTheme="majorHAnsi" w:cstheme="majorHAnsi"/>
        </w:rPr>
        <w:t xml:space="preserve">After the </w:t>
      </w:r>
      <w:r w:rsidR="00557962">
        <w:rPr>
          <w:rFonts w:asciiTheme="majorHAnsi" w:hAnsiTheme="majorHAnsi" w:cstheme="majorHAnsi"/>
        </w:rPr>
        <w:t>Room</w:t>
      </w:r>
      <w:r w:rsidRPr="00B5551C">
        <w:rPr>
          <w:rFonts w:asciiTheme="majorHAnsi" w:hAnsiTheme="majorHAnsi" w:cstheme="majorHAnsi"/>
        </w:rPr>
        <w:t xml:space="preserve"> is used, it must be restored to its original state and ensure the normal operation of the equipment. The return of the </w:t>
      </w:r>
      <w:r w:rsidR="00557962">
        <w:rPr>
          <w:rFonts w:asciiTheme="majorHAnsi" w:hAnsiTheme="majorHAnsi" w:cstheme="majorHAnsi" w:hint="eastAsia"/>
        </w:rPr>
        <w:t>Ro</w:t>
      </w:r>
      <w:r w:rsidR="00557962">
        <w:rPr>
          <w:rFonts w:asciiTheme="majorHAnsi" w:hAnsiTheme="majorHAnsi" w:cstheme="majorHAnsi"/>
        </w:rPr>
        <w:t>om</w:t>
      </w:r>
      <w:r w:rsidRPr="00B5551C">
        <w:rPr>
          <w:rFonts w:asciiTheme="majorHAnsi" w:hAnsiTheme="majorHAnsi" w:cstheme="majorHAnsi"/>
        </w:rPr>
        <w:t xml:space="preserve"> will be confirmed by the </w:t>
      </w:r>
      <w:r w:rsidR="004A1A61">
        <w:rPr>
          <w:rFonts w:asciiTheme="majorHAnsi" w:hAnsiTheme="majorHAnsi" w:cstheme="majorHAnsi"/>
        </w:rPr>
        <w:t>Library</w:t>
      </w:r>
      <w:r w:rsidRPr="00B5551C">
        <w:rPr>
          <w:rFonts w:asciiTheme="majorHAnsi" w:hAnsiTheme="majorHAnsi" w:cstheme="majorHAnsi"/>
        </w:rPr>
        <w:t>.</w:t>
      </w:r>
    </w:p>
    <w:p w:rsidR="00B5551C" w:rsidRPr="00B5551C" w:rsidRDefault="00B5551C" w:rsidP="00B5551C">
      <w:pPr>
        <w:pStyle w:val="a3"/>
        <w:ind w:leftChars="0" w:left="1134"/>
        <w:jc w:val="both"/>
        <w:rPr>
          <w:rFonts w:asciiTheme="majorHAnsi" w:hAnsiTheme="majorHAnsi" w:cstheme="majorHAnsi"/>
        </w:rPr>
      </w:pPr>
    </w:p>
    <w:p w:rsidR="00B5551C" w:rsidRPr="00B5551C" w:rsidRDefault="00B5551C" w:rsidP="00B5551C">
      <w:pPr>
        <w:pStyle w:val="a3"/>
        <w:numPr>
          <w:ilvl w:val="0"/>
          <w:numId w:val="5"/>
        </w:numPr>
        <w:ind w:leftChars="0"/>
        <w:jc w:val="both"/>
        <w:rPr>
          <w:rFonts w:asciiTheme="majorHAnsi" w:hAnsiTheme="majorHAnsi" w:cstheme="majorHAnsi"/>
        </w:rPr>
      </w:pPr>
      <w:r w:rsidRPr="00B5551C">
        <w:rPr>
          <w:rFonts w:asciiTheme="majorHAnsi" w:hAnsiTheme="majorHAnsi" w:cstheme="majorHAnsi"/>
        </w:rPr>
        <w:t xml:space="preserve">Food and </w:t>
      </w:r>
      <w:r w:rsidR="00CC5FBC">
        <w:rPr>
          <w:rFonts w:asciiTheme="majorHAnsi" w:hAnsiTheme="majorHAnsi" w:cstheme="majorHAnsi" w:hint="eastAsia"/>
        </w:rPr>
        <w:t>Dr</w:t>
      </w:r>
      <w:r w:rsidR="00CC5FBC">
        <w:rPr>
          <w:rFonts w:asciiTheme="majorHAnsi" w:hAnsiTheme="majorHAnsi" w:cstheme="majorHAnsi"/>
        </w:rPr>
        <w:t>inks</w:t>
      </w:r>
      <w:r w:rsidRPr="00B5551C">
        <w:rPr>
          <w:rFonts w:asciiTheme="majorHAnsi" w:hAnsiTheme="majorHAnsi" w:cstheme="majorHAnsi"/>
        </w:rPr>
        <w:t xml:space="preserve">: </w:t>
      </w:r>
      <w:r w:rsidR="00663006">
        <w:rPr>
          <w:rFonts w:asciiTheme="majorHAnsi" w:hAnsiTheme="majorHAnsi" w:cstheme="majorHAnsi"/>
        </w:rPr>
        <w:t>The renters</w:t>
      </w:r>
      <w:r w:rsidRPr="00B5551C">
        <w:rPr>
          <w:rFonts w:asciiTheme="majorHAnsi" w:hAnsiTheme="majorHAnsi" w:cstheme="majorHAnsi"/>
        </w:rPr>
        <w:t xml:space="preserve"> must arrange their own meals, focusing on light snacks and avoiding hot and greasy or heavily scented foods. Food should be placed within the </w:t>
      </w:r>
      <w:r w:rsidR="0019773E">
        <w:rPr>
          <w:rFonts w:asciiTheme="majorHAnsi" w:hAnsiTheme="majorHAnsi" w:cstheme="majorHAnsi"/>
        </w:rPr>
        <w:t>R</w:t>
      </w:r>
      <w:r w:rsidR="00557962">
        <w:rPr>
          <w:rFonts w:asciiTheme="majorHAnsi" w:hAnsiTheme="majorHAnsi" w:cstheme="majorHAnsi"/>
        </w:rPr>
        <w:t>oom</w:t>
      </w:r>
      <w:r w:rsidRPr="00B5551C">
        <w:rPr>
          <w:rFonts w:asciiTheme="majorHAnsi" w:hAnsiTheme="majorHAnsi" w:cstheme="majorHAnsi"/>
        </w:rPr>
        <w:t xml:space="preserve"> and cleanliness must be ensured after use.</w:t>
      </w:r>
    </w:p>
    <w:p w:rsidR="00B5551C" w:rsidRPr="00B5551C" w:rsidRDefault="00B5551C" w:rsidP="00B5551C">
      <w:pPr>
        <w:pStyle w:val="a3"/>
        <w:ind w:leftChars="0" w:left="454"/>
        <w:jc w:val="both"/>
        <w:rPr>
          <w:rFonts w:asciiTheme="majorHAnsi" w:hAnsiTheme="majorHAnsi" w:cstheme="majorHAnsi"/>
        </w:rPr>
      </w:pPr>
    </w:p>
    <w:p w:rsidR="00B5551C" w:rsidRPr="00B5551C" w:rsidRDefault="000B000E" w:rsidP="00B5551C">
      <w:pPr>
        <w:pStyle w:val="a3"/>
        <w:numPr>
          <w:ilvl w:val="0"/>
          <w:numId w:val="5"/>
        </w:numPr>
        <w:ind w:leftChars="0"/>
        <w:jc w:val="both"/>
        <w:rPr>
          <w:rFonts w:asciiTheme="majorHAnsi" w:hAnsiTheme="majorHAnsi" w:cstheme="majorHAnsi"/>
        </w:rPr>
      </w:pPr>
      <w:r>
        <w:rPr>
          <w:rFonts w:asciiTheme="majorHAnsi" w:hAnsiTheme="majorHAnsi" w:cstheme="majorHAnsi"/>
        </w:rPr>
        <w:t>Security</w:t>
      </w:r>
      <w:r w:rsidR="00B5551C" w:rsidRPr="00B5551C">
        <w:rPr>
          <w:rFonts w:asciiTheme="majorHAnsi" w:hAnsiTheme="majorHAnsi" w:cstheme="majorHAnsi"/>
        </w:rPr>
        <w:t>:</w:t>
      </w:r>
    </w:p>
    <w:p w:rsidR="00B5551C" w:rsidRPr="00B5551C" w:rsidRDefault="00B5551C" w:rsidP="00B5551C">
      <w:pPr>
        <w:pStyle w:val="a3"/>
        <w:numPr>
          <w:ilvl w:val="1"/>
          <w:numId w:val="5"/>
        </w:numPr>
        <w:ind w:leftChars="0"/>
        <w:jc w:val="both"/>
        <w:rPr>
          <w:rFonts w:asciiTheme="majorHAnsi" w:hAnsiTheme="majorHAnsi" w:cstheme="majorHAnsi"/>
        </w:rPr>
      </w:pPr>
      <w:r w:rsidRPr="00B5551C">
        <w:rPr>
          <w:rFonts w:asciiTheme="majorHAnsi" w:hAnsiTheme="majorHAnsi" w:cstheme="majorHAnsi"/>
        </w:rPr>
        <w:t xml:space="preserve">After renting the </w:t>
      </w:r>
      <w:r w:rsidR="00557962">
        <w:rPr>
          <w:rFonts w:asciiTheme="majorHAnsi" w:hAnsiTheme="majorHAnsi" w:cstheme="majorHAnsi"/>
        </w:rPr>
        <w:t>Room</w:t>
      </w:r>
      <w:r w:rsidRPr="00B5551C">
        <w:rPr>
          <w:rFonts w:asciiTheme="majorHAnsi" w:hAnsiTheme="majorHAnsi" w:cstheme="majorHAnsi"/>
        </w:rPr>
        <w:t xml:space="preserve">, </w:t>
      </w:r>
      <w:r w:rsidR="00663006">
        <w:rPr>
          <w:rFonts w:asciiTheme="majorHAnsi" w:hAnsiTheme="majorHAnsi" w:cstheme="majorHAnsi"/>
        </w:rPr>
        <w:t>the renters</w:t>
      </w:r>
      <w:r w:rsidRPr="00B5551C">
        <w:rPr>
          <w:rFonts w:asciiTheme="majorHAnsi" w:hAnsiTheme="majorHAnsi" w:cstheme="majorHAnsi"/>
        </w:rPr>
        <w:t xml:space="preserve"> should pay attention to </w:t>
      </w:r>
      <w:r w:rsidR="000B000E">
        <w:rPr>
          <w:rFonts w:asciiTheme="majorHAnsi" w:hAnsiTheme="majorHAnsi" w:cstheme="majorHAnsi"/>
        </w:rPr>
        <w:t>belongings</w:t>
      </w:r>
      <w:r w:rsidRPr="00B5551C">
        <w:rPr>
          <w:rFonts w:asciiTheme="majorHAnsi" w:hAnsiTheme="majorHAnsi" w:cstheme="majorHAnsi"/>
        </w:rPr>
        <w:t xml:space="preserve">. The </w:t>
      </w:r>
      <w:r w:rsidR="00663006">
        <w:rPr>
          <w:rFonts w:asciiTheme="majorHAnsi" w:hAnsiTheme="majorHAnsi" w:cstheme="majorHAnsi"/>
        </w:rPr>
        <w:t>Library</w:t>
      </w:r>
      <w:r w:rsidRPr="00B5551C">
        <w:rPr>
          <w:rFonts w:asciiTheme="majorHAnsi" w:hAnsiTheme="majorHAnsi" w:cstheme="majorHAnsi"/>
        </w:rPr>
        <w:t xml:space="preserve"> will not be responsible for the safekeeping of valuables.</w:t>
      </w:r>
    </w:p>
    <w:p w:rsidR="00B5551C" w:rsidRPr="00B5551C" w:rsidRDefault="00B5551C" w:rsidP="00B5551C">
      <w:pPr>
        <w:pStyle w:val="a3"/>
        <w:numPr>
          <w:ilvl w:val="1"/>
          <w:numId w:val="5"/>
        </w:numPr>
        <w:ind w:leftChars="0"/>
        <w:jc w:val="both"/>
        <w:rPr>
          <w:rFonts w:asciiTheme="majorHAnsi" w:hAnsiTheme="majorHAnsi" w:cstheme="majorHAnsi"/>
        </w:rPr>
      </w:pPr>
      <w:r w:rsidRPr="00B5551C">
        <w:rPr>
          <w:rFonts w:asciiTheme="majorHAnsi" w:hAnsiTheme="majorHAnsi" w:cstheme="majorHAnsi"/>
        </w:rPr>
        <w:t xml:space="preserve">Smoking and fire are strictly prohibited in the </w:t>
      </w:r>
      <w:r w:rsidR="000B000E">
        <w:rPr>
          <w:rFonts w:asciiTheme="majorHAnsi" w:hAnsiTheme="majorHAnsi" w:cstheme="majorHAnsi"/>
        </w:rPr>
        <w:t>L</w:t>
      </w:r>
      <w:r w:rsidRPr="00B5551C">
        <w:rPr>
          <w:rFonts w:asciiTheme="majorHAnsi" w:hAnsiTheme="majorHAnsi" w:cstheme="majorHAnsi"/>
        </w:rPr>
        <w:t xml:space="preserve">ibrary. Smoking or using candles </w:t>
      </w:r>
      <w:r w:rsidR="00280DA6">
        <w:rPr>
          <w:rFonts w:asciiTheme="majorHAnsi" w:hAnsiTheme="majorHAnsi" w:cstheme="majorHAnsi"/>
        </w:rPr>
        <w:t xml:space="preserve">or </w:t>
      </w:r>
      <w:r w:rsidRPr="00B5551C">
        <w:rPr>
          <w:rFonts w:asciiTheme="majorHAnsi" w:hAnsiTheme="majorHAnsi" w:cstheme="majorHAnsi"/>
        </w:rPr>
        <w:t xml:space="preserve">other utensils </w:t>
      </w:r>
      <w:r w:rsidR="00280DA6">
        <w:rPr>
          <w:rFonts w:asciiTheme="majorHAnsi" w:hAnsiTheme="majorHAnsi" w:cstheme="majorHAnsi"/>
        </w:rPr>
        <w:t>are</w:t>
      </w:r>
      <w:r w:rsidRPr="00B5551C">
        <w:rPr>
          <w:rFonts w:asciiTheme="majorHAnsi" w:hAnsiTheme="majorHAnsi" w:cstheme="majorHAnsi"/>
        </w:rPr>
        <w:t xml:space="preserve"> prohibited. Unauthorized </w:t>
      </w:r>
      <w:r w:rsidR="00280DA6">
        <w:rPr>
          <w:rFonts w:asciiTheme="majorHAnsi" w:hAnsiTheme="majorHAnsi" w:cstheme="majorHAnsi"/>
        </w:rPr>
        <w:t xml:space="preserve">to connect </w:t>
      </w:r>
      <w:r w:rsidRPr="00B5551C">
        <w:rPr>
          <w:rFonts w:asciiTheme="majorHAnsi" w:hAnsiTheme="majorHAnsi" w:cstheme="majorHAnsi"/>
        </w:rPr>
        <w:t>electricity is also prohibited.</w:t>
      </w:r>
    </w:p>
    <w:p w:rsidR="00B5551C" w:rsidRPr="00B5551C" w:rsidRDefault="00B5551C" w:rsidP="00B5551C">
      <w:pPr>
        <w:pStyle w:val="a3"/>
        <w:numPr>
          <w:ilvl w:val="1"/>
          <w:numId w:val="5"/>
        </w:numPr>
        <w:ind w:leftChars="0"/>
        <w:jc w:val="both"/>
        <w:rPr>
          <w:rFonts w:asciiTheme="majorHAnsi" w:hAnsiTheme="majorHAnsi" w:cstheme="majorHAnsi"/>
        </w:rPr>
      </w:pPr>
      <w:r w:rsidRPr="00B5551C">
        <w:rPr>
          <w:rFonts w:asciiTheme="majorHAnsi" w:hAnsiTheme="majorHAnsi" w:cstheme="majorHAnsi"/>
        </w:rPr>
        <w:t xml:space="preserve">Dangerous items are not allowed to be brought into the </w:t>
      </w:r>
      <w:r w:rsidR="00557962">
        <w:rPr>
          <w:rFonts w:asciiTheme="majorHAnsi" w:hAnsiTheme="majorHAnsi" w:cstheme="majorHAnsi"/>
        </w:rPr>
        <w:t>Room</w:t>
      </w:r>
      <w:r w:rsidRPr="00B5551C">
        <w:rPr>
          <w:rFonts w:asciiTheme="majorHAnsi" w:hAnsiTheme="majorHAnsi" w:cstheme="majorHAnsi"/>
        </w:rPr>
        <w:t xml:space="preserve"> to avoid damage.</w:t>
      </w:r>
    </w:p>
    <w:p w:rsidR="00B5551C" w:rsidRDefault="00B5551C" w:rsidP="00B5551C">
      <w:pPr>
        <w:pStyle w:val="a3"/>
        <w:numPr>
          <w:ilvl w:val="1"/>
          <w:numId w:val="5"/>
        </w:numPr>
        <w:ind w:leftChars="0"/>
        <w:jc w:val="both"/>
        <w:rPr>
          <w:rFonts w:asciiTheme="majorHAnsi" w:hAnsiTheme="majorHAnsi" w:cstheme="majorHAnsi"/>
        </w:rPr>
      </w:pPr>
      <w:r w:rsidRPr="00B5551C">
        <w:rPr>
          <w:rFonts w:asciiTheme="majorHAnsi" w:hAnsiTheme="majorHAnsi" w:cstheme="majorHAnsi"/>
        </w:rPr>
        <w:t>Products that endanger national information and communication security are not allowed to be used</w:t>
      </w:r>
      <w:r w:rsidR="008279CC">
        <w:rPr>
          <w:rFonts w:asciiTheme="majorHAnsi" w:hAnsiTheme="majorHAnsi" w:cstheme="majorHAnsi"/>
        </w:rPr>
        <w:t>, please use approved devices</w:t>
      </w:r>
      <w:r w:rsidRPr="00B5551C">
        <w:rPr>
          <w:rFonts w:asciiTheme="majorHAnsi" w:hAnsiTheme="majorHAnsi" w:cstheme="majorHAnsi"/>
        </w:rPr>
        <w:t>. If any intrusion into equipment is detected, the power to the equipment should be immediately cut off, and the management staff should be notified for follow-up processing.</w:t>
      </w:r>
    </w:p>
    <w:p w:rsidR="00B5551C" w:rsidRDefault="00B5551C" w:rsidP="00B5551C">
      <w:pPr>
        <w:pStyle w:val="a3"/>
        <w:ind w:leftChars="0" w:left="1134"/>
        <w:jc w:val="both"/>
        <w:rPr>
          <w:rFonts w:asciiTheme="majorHAnsi" w:hAnsiTheme="majorHAnsi" w:cstheme="majorHAnsi"/>
        </w:rPr>
      </w:pPr>
    </w:p>
    <w:p w:rsidR="00B5551C" w:rsidRDefault="00B5551C" w:rsidP="00B5551C">
      <w:pPr>
        <w:pStyle w:val="a3"/>
        <w:numPr>
          <w:ilvl w:val="0"/>
          <w:numId w:val="5"/>
        </w:numPr>
        <w:ind w:leftChars="0"/>
        <w:jc w:val="both"/>
        <w:rPr>
          <w:rFonts w:asciiTheme="majorHAnsi" w:hAnsiTheme="majorHAnsi" w:cstheme="majorHAnsi"/>
        </w:rPr>
      </w:pPr>
      <w:r w:rsidRPr="00B5551C">
        <w:rPr>
          <w:rFonts w:asciiTheme="majorHAnsi" w:hAnsiTheme="majorHAnsi" w:cstheme="majorHAnsi"/>
        </w:rPr>
        <w:t>For matters not covered by th</w:t>
      </w:r>
      <w:r>
        <w:rPr>
          <w:rFonts w:asciiTheme="majorHAnsi" w:hAnsiTheme="majorHAnsi" w:cstheme="majorHAnsi"/>
        </w:rPr>
        <w:t xml:space="preserve">e </w:t>
      </w:r>
      <w:r w:rsidR="000B000E">
        <w:rPr>
          <w:rFonts w:asciiTheme="majorHAnsi" w:hAnsiTheme="majorHAnsi" w:cstheme="majorHAnsi"/>
        </w:rPr>
        <w:t>Notice</w:t>
      </w:r>
      <w:r w:rsidRPr="00B5551C">
        <w:rPr>
          <w:rFonts w:asciiTheme="majorHAnsi" w:hAnsiTheme="majorHAnsi" w:cstheme="majorHAnsi"/>
        </w:rPr>
        <w:t xml:space="preserve">, relevant </w:t>
      </w:r>
      <w:r>
        <w:rPr>
          <w:rFonts w:asciiTheme="majorHAnsi" w:hAnsiTheme="majorHAnsi" w:cstheme="majorHAnsi"/>
        </w:rPr>
        <w:t>NTNU</w:t>
      </w:r>
      <w:r w:rsidRPr="00B5551C">
        <w:rPr>
          <w:rFonts w:asciiTheme="majorHAnsi" w:hAnsiTheme="majorHAnsi" w:cstheme="majorHAnsi"/>
        </w:rPr>
        <w:t xml:space="preserve"> regulations shall apply.</w:t>
      </w:r>
    </w:p>
    <w:p w:rsidR="00B5551C" w:rsidRPr="00B5551C" w:rsidRDefault="00B5551C" w:rsidP="00B5551C">
      <w:pPr>
        <w:pStyle w:val="a3"/>
        <w:ind w:leftChars="0" w:left="454"/>
        <w:jc w:val="both"/>
        <w:rPr>
          <w:rFonts w:asciiTheme="majorHAnsi" w:hAnsiTheme="majorHAnsi" w:cstheme="majorHAnsi"/>
        </w:rPr>
      </w:pPr>
    </w:p>
    <w:p w:rsidR="00B5551C" w:rsidRPr="00B5551C" w:rsidRDefault="00B5551C" w:rsidP="00B5551C">
      <w:pPr>
        <w:pStyle w:val="a3"/>
        <w:numPr>
          <w:ilvl w:val="0"/>
          <w:numId w:val="5"/>
        </w:numPr>
        <w:ind w:leftChars="0"/>
        <w:jc w:val="both"/>
        <w:rPr>
          <w:rFonts w:asciiTheme="majorHAnsi" w:hAnsiTheme="majorHAnsi" w:cstheme="majorHAnsi"/>
        </w:rPr>
      </w:pPr>
      <w:r w:rsidRPr="00B5551C">
        <w:rPr>
          <w:rFonts w:asciiTheme="majorHAnsi" w:hAnsiTheme="majorHAnsi" w:cstheme="majorHAnsi"/>
        </w:rPr>
        <w:t xml:space="preserve">The </w:t>
      </w:r>
      <w:r w:rsidR="000B000E">
        <w:rPr>
          <w:rFonts w:asciiTheme="majorHAnsi" w:hAnsiTheme="majorHAnsi" w:cstheme="majorHAnsi"/>
        </w:rPr>
        <w:t>Notice</w:t>
      </w:r>
      <w:r w:rsidRPr="00B5551C">
        <w:rPr>
          <w:rFonts w:asciiTheme="majorHAnsi" w:hAnsiTheme="majorHAnsi" w:cstheme="majorHAnsi"/>
        </w:rPr>
        <w:t xml:space="preserve"> shall be implemented from the date of publication following approval by the Library Affairs Meeting.</w:t>
      </w:r>
    </w:p>
    <w:p w:rsidR="003A4E2F" w:rsidRDefault="003A4E2F" w:rsidP="007D3917">
      <w:pPr>
        <w:jc w:val="both"/>
        <w:rPr>
          <w:rFonts w:asciiTheme="majorHAnsi" w:hAnsiTheme="majorHAnsi" w:cstheme="majorHAnsi"/>
        </w:rPr>
      </w:pPr>
    </w:p>
    <w:p w:rsidR="00D904D3" w:rsidRDefault="003A4E2F">
      <w:pPr>
        <w:widowControl/>
        <w:rPr>
          <w:rFonts w:asciiTheme="majorHAnsi" w:hAnsiTheme="majorHAnsi" w:cstheme="majorHAnsi"/>
        </w:rPr>
      </w:pPr>
      <w:r>
        <w:rPr>
          <w:rFonts w:asciiTheme="majorHAnsi" w:hAnsiTheme="majorHAnsi" w:cstheme="majorHAnsi"/>
        </w:rPr>
        <w:br w:type="page"/>
      </w:r>
    </w:p>
    <w:p w:rsidR="00D904D3" w:rsidRDefault="00D904D3" w:rsidP="00D904D3">
      <w:pPr>
        <w:rPr>
          <w:rFonts w:asciiTheme="majorHAnsi" w:hAnsiTheme="majorHAnsi" w:cstheme="majorHAnsi"/>
        </w:rPr>
        <w:sectPr w:rsidR="00D904D3" w:rsidSect="007D3917">
          <w:footerReference w:type="default" r:id="rId7"/>
          <w:pgSz w:w="11906" w:h="16838"/>
          <w:pgMar w:top="1440" w:right="1800" w:bottom="1440" w:left="1800" w:header="851" w:footer="850" w:gutter="0"/>
          <w:cols w:space="425"/>
          <w:docGrid w:type="lines" w:linePitch="360"/>
        </w:sectPr>
      </w:pPr>
      <w:bookmarkStart w:id="0" w:name="_GoBack"/>
      <w:bookmarkEnd w:id="0"/>
    </w:p>
    <w:p w:rsidR="00D904D3" w:rsidRPr="006713C6" w:rsidRDefault="00D904D3" w:rsidP="00D904D3">
      <w:pPr>
        <w:jc w:val="center"/>
        <w:rPr>
          <w:rFonts w:eastAsia="標楷體" w:cstheme="minorHAnsi"/>
          <w:sz w:val="28"/>
          <w:szCs w:val="24"/>
        </w:rPr>
      </w:pPr>
      <w:r w:rsidRPr="006713C6">
        <w:rPr>
          <w:rFonts w:eastAsia="標楷體" w:cstheme="minorHAnsi" w:hint="eastAsia"/>
        </w:rPr>
        <w:t>N</w:t>
      </w:r>
      <w:r w:rsidRPr="006713C6">
        <w:rPr>
          <w:rFonts w:eastAsia="標楷體" w:cstheme="minorHAnsi"/>
        </w:rPr>
        <w:t>ational Taiwan Normal University Library</w:t>
      </w:r>
    </w:p>
    <w:p w:rsidR="00D904D3" w:rsidRPr="00CE01BF" w:rsidRDefault="00D904D3" w:rsidP="00D904D3">
      <w:pPr>
        <w:jc w:val="center"/>
        <w:rPr>
          <w:rFonts w:eastAsia="標楷體" w:cstheme="minorHAnsi"/>
          <w:b/>
          <w:bCs/>
          <w:sz w:val="28"/>
          <w:szCs w:val="24"/>
        </w:rPr>
      </w:pPr>
      <w:r>
        <w:rPr>
          <w:rFonts w:eastAsia="標楷體" w:cstheme="minorHAnsi" w:hint="eastAsia"/>
          <w:b/>
          <w:bCs/>
          <w:sz w:val="28"/>
          <w:szCs w:val="24"/>
        </w:rPr>
        <w:t>M</w:t>
      </w:r>
      <w:r>
        <w:rPr>
          <w:rFonts w:eastAsia="標楷體" w:cstheme="minorHAnsi"/>
          <w:b/>
          <w:bCs/>
          <w:sz w:val="28"/>
          <w:szCs w:val="24"/>
        </w:rPr>
        <w:t>ulti-Purpose Room Rental Application Form</w:t>
      </w:r>
    </w:p>
    <w:p w:rsidR="00D904D3" w:rsidRPr="00CF5690" w:rsidRDefault="00D904D3" w:rsidP="00D904D3">
      <w:pPr>
        <w:ind w:leftChars="-177" w:left="-425" w:rightChars="-119" w:right="-286"/>
        <w:jc w:val="center"/>
        <w:rPr>
          <w:rFonts w:eastAsia="標楷體" w:cstheme="minorHAnsi"/>
          <w:sz w:val="19"/>
          <w:szCs w:val="19"/>
        </w:rPr>
      </w:pPr>
      <w:r w:rsidRPr="008A60F3">
        <w:rPr>
          <w:rFonts w:eastAsia="標楷體" w:cstheme="minorHAnsi" w:hint="eastAsia"/>
          <w:spacing w:val="-10"/>
          <w:sz w:val="20"/>
        </w:rPr>
        <w:t>(</w:t>
      </w:r>
      <w:r w:rsidRPr="008A60F3">
        <w:rPr>
          <w:rFonts w:eastAsia="標楷體" w:cstheme="minorHAnsi"/>
          <w:spacing w:val="-10"/>
          <w:sz w:val="20"/>
        </w:rPr>
        <w:t xml:space="preserve">Please fill in the form and submit it to the department of Reference and Outreach </w:t>
      </w:r>
      <w:r>
        <w:rPr>
          <w:rFonts w:eastAsia="標楷體" w:cstheme="minorHAnsi"/>
          <w:spacing w:val="-10"/>
          <w:sz w:val="20"/>
        </w:rPr>
        <w:t xml:space="preserve">Services </w:t>
      </w:r>
      <w:r w:rsidRPr="008A60F3">
        <w:rPr>
          <w:rFonts w:eastAsia="標楷體" w:cstheme="minorHAnsi"/>
          <w:spacing w:val="-10"/>
          <w:sz w:val="20"/>
        </w:rPr>
        <w:t>on the 3</w:t>
      </w:r>
      <w:r w:rsidRPr="008A60F3">
        <w:rPr>
          <w:rFonts w:eastAsia="標楷體" w:cstheme="minorHAnsi"/>
          <w:spacing w:val="-10"/>
          <w:sz w:val="20"/>
          <w:vertAlign w:val="superscript"/>
        </w:rPr>
        <w:t>rd</w:t>
      </w:r>
      <w:r w:rsidRPr="008A60F3">
        <w:rPr>
          <w:rFonts w:eastAsia="標楷體" w:cstheme="minorHAnsi"/>
          <w:spacing w:val="-10"/>
          <w:sz w:val="20"/>
        </w:rPr>
        <w:t xml:space="preserve"> floor of the Main Library </w:t>
      </w:r>
      <w:r>
        <w:rPr>
          <w:rFonts w:eastAsia="標楷體" w:cstheme="minorHAnsi"/>
          <w:spacing w:val="-10"/>
          <w:sz w:val="20"/>
        </w:rPr>
        <w:t>1</w:t>
      </w:r>
      <w:r w:rsidRPr="008A60F3">
        <w:rPr>
          <w:rFonts w:eastAsia="標楷體" w:cstheme="minorHAnsi"/>
          <w:spacing w:val="-10"/>
          <w:sz w:val="20"/>
        </w:rPr>
        <w:t xml:space="preserve"> month before the event.</w:t>
      </w:r>
      <w:r w:rsidRPr="008A60F3">
        <w:rPr>
          <w:rFonts w:eastAsia="標楷體" w:cstheme="minorHAnsi" w:hint="eastAsia"/>
          <w:spacing w:val="-10"/>
          <w:sz w:val="20"/>
        </w:rPr>
        <w:t>)</w:t>
      </w:r>
    </w:p>
    <w:p w:rsidR="00D904D3" w:rsidRPr="00CE01BF" w:rsidRDefault="00D904D3" w:rsidP="00D904D3">
      <w:pPr>
        <w:jc w:val="both"/>
        <w:rPr>
          <w:rFonts w:eastAsia="標楷體" w:cstheme="minorHAnsi"/>
          <w:sz w:val="22"/>
        </w:rPr>
      </w:pPr>
      <w:r>
        <w:rPr>
          <w:rFonts w:eastAsia="標楷體" w:cstheme="minorHAnsi" w:hint="eastAsia"/>
          <w:sz w:val="22"/>
        </w:rPr>
        <w:t xml:space="preserve"> </w:t>
      </w:r>
      <w:r>
        <w:rPr>
          <w:rFonts w:eastAsia="標楷體" w:cstheme="minorHAnsi"/>
          <w:sz w:val="22"/>
        </w:rPr>
        <w:t xml:space="preserve">                                                            Date of Application: </w:t>
      </w:r>
      <w:r w:rsidRPr="00126BAD">
        <w:rPr>
          <w:rFonts w:eastAsia="標楷體" w:cstheme="minorHAnsi"/>
          <w:sz w:val="22"/>
          <w:u w:val="single"/>
        </w:rPr>
        <w:t xml:space="preserve"> </w:t>
      </w:r>
      <w:r>
        <w:rPr>
          <w:rFonts w:eastAsia="標楷體" w:cstheme="minorHAnsi"/>
          <w:sz w:val="22"/>
          <w:u w:val="single"/>
        </w:rPr>
        <w:t xml:space="preserve">  </w:t>
      </w:r>
      <w:r w:rsidRPr="00126BAD">
        <w:rPr>
          <w:rFonts w:eastAsia="標楷體" w:cstheme="minorHAnsi"/>
          <w:sz w:val="22"/>
          <w:u w:val="single"/>
        </w:rPr>
        <w:t xml:space="preserve">  </w:t>
      </w:r>
      <w:r>
        <w:rPr>
          <w:rFonts w:eastAsia="標楷體" w:cstheme="minorHAnsi"/>
          <w:sz w:val="22"/>
        </w:rPr>
        <w:t>/</w:t>
      </w:r>
      <w:r w:rsidRPr="00126BAD">
        <w:rPr>
          <w:rFonts w:eastAsia="標楷體" w:cstheme="minorHAnsi"/>
          <w:sz w:val="22"/>
          <w:u w:val="single"/>
        </w:rPr>
        <w:t xml:space="preserve"> </w:t>
      </w:r>
      <w:r>
        <w:rPr>
          <w:rFonts w:eastAsia="標楷體" w:cstheme="minorHAnsi"/>
          <w:sz w:val="22"/>
          <w:u w:val="single"/>
        </w:rPr>
        <w:t xml:space="preserve">  </w:t>
      </w:r>
      <w:r w:rsidRPr="00126BAD">
        <w:rPr>
          <w:rFonts w:eastAsia="標楷體" w:cstheme="minorHAnsi"/>
          <w:sz w:val="22"/>
          <w:u w:val="single"/>
        </w:rPr>
        <w:t xml:space="preserve"> </w:t>
      </w:r>
      <w:r>
        <w:rPr>
          <w:rFonts w:eastAsia="標楷體" w:cstheme="minorHAnsi"/>
          <w:sz w:val="22"/>
        </w:rPr>
        <w:t>/</w:t>
      </w:r>
      <w:r w:rsidRPr="00126BAD">
        <w:rPr>
          <w:rFonts w:eastAsia="標楷體" w:cstheme="minorHAnsi"/>
          <w:sz w:val="22"/>
          <w:u w:val="single"/>
        </w:rPr>
        <w:t xml:space="preserve"> </w:t>
      </w:r>
      <w:r>
        <w:rPr>
          <w:rFonts w:eastAsia="標楷體" w:cstheme="minorHAnsi"/>
          <w:sz w:val="22"/>
          <w:u w:val="single"/>
        </w:rPr>
        <w:t xml:space="preserve">  </w:t>
      </w:r>
      <w:r w:rsidRPr="00126BAD">
        <w:rPr>
          <w:rFonts w:eastAsia="標楷體" w:cstheme="minorHAnsi"/>
          <w:sz w:val="22"/>
          <w:u w:val="single"/>
        </w:rPr>
        <w:t xml:space="preserve"> </w:t>
      </w:r>
    </w:p>
    <w:tbl>
      <w:tblPr>
        <w:tblStyle w:val="a8"/>
        <w:tblW w:w="103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62"/>
        <w:gridCol w:w="1843"/>
        <w:gridCol w:w="708"/>
        <w:gridCol w:w="673"/>
        <w:gridCol w:w="320"/>
        <w:gridCol w:w="425"/>
        <w:gridCol w:w="850"/>
        <w:gridCol w:w="284"/>
        <w:gridCol w:w="1559"/>
        <w:gridCol w:w="1748"/>
      </w:tblGrid>
      <w:tr w:rsidR="00D904D3" w:rsidRPr="00CE01BF" w:rsidTr="00DE0F28">
        <w:trPr>
          <w:jc w:val="center"/>
        </w:trPr>
        <w:tc>
          <w:tcPr>
            <w:tcW w:w="1962" w:type="dxa"/>
            <w:vAlign w:val="center"/>
          </w:tcPr>
          <w:p w:rsidR="00D904D3" w:rsidRPr="00CE01BF" w:rsidRDefault="00D904D3" w:rsidP="00DE0F28">
            <w:pPr>
              <w:spacing w:beforeLines="50" w:before="180" w:afterLines="50" w:after="180" w:line="280" w:lineRule="exact"/>
              <w:jc w:val="center"/>
              <w:rPr>
                <w:rFonts w:eastAsia="標楷體" w:cstheme="minorHAnsi"/>
                <w:sz w:val="24"/>
                <w:szCs w:val="22"/>
              </w:rPr>
            </w:pPr>
            <w:r>
              <w:rPr>
                <w:rFonts w:eastAsia="標楷體" w:cstheme="minorHAnsi"/>
                <w:sz w:val="24"/>
                <w:szCs w:val="22"/>
              </w:rPr>
              <w:t>Applicant/Unit</w:t>
            </w:r>
          </w:p>
        </w:tc>
        <w:tc>
          <w:tcPr>
            <w:tcW w:w="8410" w:type="dxa"/>
            <w:gridSpan w:val="9"/>
          </w:tcPr>
          <w:p w:rsidR="00D904D3" w:rsidRPr="00CE01BF" w:rsidRDefault="00D904D3" w:rsidP="00DE0F28">
            <w:pPr>
              <w:spacing w:beforeLines="50" w:before="180" w:afterLines="50" w:after="180" w:line="280" w:lineRule="exact"/>
              <w:rPr>
                <w:rFonts w:eastAsia="標楷體" w:cstheme="minorHAnsi"/>
                <w:sz w:val="24"/>
                <w:szCs w:val="22"/>
              </w:rPr>
            </w:pPr>
          </w:p>
        </w:tc>
      </w:tr>
      <w:tr w:rsidR="00D904D3" w:rsidRPr="00CE01BF" w:rsidTr="00DE0F28">
        <w:trPr>
          <w:jc w:val="center"/>
        </w:trPr>
        <w:tc>
          <w:tcPr>
            <w:tcW w:w="1962" w:type="dxa"/>
            <w:vAlign w:val="center"/>
          </w:tcPr>
          <w:p w:rsidR="00D904D3" w:rsidRPr="00CE01BF" w:rsidRDefault="00D904D3" w:rsidP="00DE0F28">
            <w:pPr>
              <w:spacing w:beforeLines="50" w:before="180" w:afterLines="50" w:after="180" w:line="280" w:lineRule="exact"/>
              <w:jc w:val="center"/>
              <w:rPr>
                <w:rFonts w:eastAsia="標楷體" w:cstheme="minorHAnsi"/>
                <w:sz w:val="24"/>
                <w:szCs w:val="22"/>
              </w:rPr>
            </w:pPr>
            <w:r>
              <w:rPr>
                <w:rFonts w:eastAsia="標楷體" w:cstheme="minorHAnsi" w:hint="eastAsia"/>
                <w:sz w:val="24"/>
                <w:szCs w:val="22"/>
              </w:rPr>
              <w:t>C</w:t>
            </w:r>
            <w:r>
              <w:rPr>
                <w:rFonts w:eastAsia="標楷體" w:cstheme="minorHAnsi"/>
                <w:sz w:val="24"/>
                <w:szCs w:val="22"/>
              </w:rPr>
              <w:t>ontact Person</w:t>
            </w:r>
          </w:p>
        </w:tc>
        <w:tc>
          <w:tcPr>
            <w:tcW w:w="1843" w:type="dxa"/>
          </w:tcPr>
          <w:p w:rsidR="00D904D3" w:rsidRPr="00CE01BF" w:rsidRDefault="00D904D3" w:rsidP="00DE0F28">
            <w:pPr>
              <w:spacing w:beforeLines="50" w:before="180" w:afterLines="50" w:after="180" w:line="280" w:lineRule="exact"/>
              <w:rPr>
                <w:rFonts w:eastAsia="標楷體" w:cstheme="minorHAnsi"/>
                <w:sz w:val="24"/>
                <w:szCs w:val="22"/>
              </w:rPr>
            </w:pPr>
          </w:p>
        </w:tc>
        <w:tc>
          <w:tcPr>
            <w:tcW w:w="1701" w:type="dxa"/>
            <w:gridSpan w:val="3"/>
          </w:tcPr>
          <w:p w:rsidR="00D904D3" w:rsidRPr="00CE01BF" w:rsidRDefault="00D904D3" w:rsidP="00DE0F28">
            <w:pPr>
              <w:spacing w:beforeLines="50" w:before="180" w:afterLines="50" w:after="180" w:line="280" w:lineRule="exact"/>
              <w:rPr>
                <w:rFonts w:eastAsia="標楷體" w:cstheme="minorHAnsi"/>
                <w:sz w:val="24"/>
                <w:szCs w:val="22"/>
              </w:rPr>
            </w:pPr>
            <w:r>
              <w:rPr>
                <w:rFonts w:eastAsia="標楷體" w:cstheme="minorHAnsi"/>
                <w:sz w:val="24"/>
                <w:szCs w:val="22"/>
              </w:rPr>
              <w:t>E</w:t>
            </w:r>
            <w:r w:rsidRPr="00126BAD">
              <w:rPr>
                <w:rFonts w:eastAsia="標楷體" w:cstheme="minorHAnsi"/>
                <w:sz w:val="24"/>
                <w:szCs w:val="22"/>
              </w:rPr>
              <w:t>xtension</w:t>
            </w:r>
            <w:r>
              <w:rPr>
                <w:rFonts w:eastAsia="標楷體" w:cstheme="minorHAnsi"/>
                <w:sz w:val="24"/>
                <w:szCs w:val="22"/>
              </w:rPr>
              <w:t xml:space="preserve"> No.</w:t>
            </w:r>
          </w:p>
        </w:tc>
        <w:tc>
          <w:tcPr>
            <w:tcW w:w="1275" w:type="dxa"/>
            <w:gridSpan w:val="2"/>
          </w:tcPr>
          <w:p w:rsidR="00D904D3" w:rsidRPr="00CE01BF" w:rsidRDefault="00D904D3" w:rsidP="00DE0F28">
            <w:pPr>
              <w:spacing w:beforeLines="50" w:before="180" w:afterLines="50" w:after="180" w:line="280" w:lineRule="exact"/>
              <w:rPr>
                <w:rFonts w:eastAsia="標楷體" w:cstheme="minorHAnsi"/>
                <w:sz w:val="24"/>
                <w:szCs w:val="22"/>
              </w:rPr>
            </w:pPr>
          </w:p>
        </w:tc>
        <w:tc>
          <w:tcPr>
            <w:tcW w:w="1843" w:type="dxa"/>
            <w:gridSpan w:val="2"/>
          </w:tcPr>
          <w:p w:rsidR="00D904D3" w:rsidRPr="00CE01BF" w:rsidRDefault="00D904D3" w:rsidP="00DE0F28">
            <w:pPr>
              <w:spacing w:beforeLines="50" w:before="180" w:afterLines="50" w:after="180" w:line="280" w:lineRule="exact"/>
              <w:rPr>
                <w:rFonts w:eastAsia="標楷體" w:cstheme="minorHAnsi"/>
                <w:sz w:val="24"/>
                <w:szCs w:val="22"/>
              </w:rPr>
            </w:pPr>
            <w:r>
              <w:rPr>
                <w:rFonts w:eastAsia="標楷體" w:cstheme="minorHAnsi"/>
                <w:sz w:val="24"/>
                <w:szCs w:val="22"/>
              </w:rPr>
              <w:t>Mobile Number</w:t>
            </w:r>
          </w:p>
        </w:tc>
        <w:tc>
          <w:tcPr>
            <w:tcW w:w="1748" w:type="dxa"/>
          </w:tcPr>
          <w:p w:rsidR="00D904D3" w:rsidRPr="00CE01BF" w:rsidRDefault="00D904D3" w:rsidP="00DE0F28">
            <w:pPr>
              <w:spacing w:beforeLines="50" w:before="180" w:afterLines="50" w:after="180" w:line="280" w:lineRule="exact"/>
              <w:rPr>
                <w:rFonts w:eastAsia="標楷體" w:cstheme="minorHAnsi"/>
                <w:sz w:val="24"/>
                <w:szCs w:val="22"/>
              </w:rPr>
            </w:pPr>
          </w:p>
        </w:tc>
      </w:tr>
      <w:tr w:rsidR="00D904D3" w:rsidRPr="00CE01BF" w:rsidTr="00DE0F28">
        <w:trPr>
          <w:jc w:val="center"/>
        </w:trPr>
        <w:tc>
          <w:tcPr>
            <w:tcW w:w="1962" w:type="dxa"/>
            <w:vAlign w:val="center"/>
          </w:tcPr>
          <w:p w:rsidR="00D904D3" w:rsidRPr="00CE01BF" w:rsidRDefault="00D904D3" w:rsidP="00DE0F28">
            <w:pPr>
              <w:spacing w:beforeLines="50" w:before="180" w:afterLines="50" w:after="180" w:line="280" w:lineRule="exact"/>
              <w:jc w:val="center"/>
              <w:rPr>
                <w:rFonts w:eastAsia="標楷體" w:cstheme="minorHAnsi"/>
                <w:sz w:val="24"/>
                <w:szCs w:val="22"/>
              </w:rPr>
            </w:pPr>
            <w:r w:rsidRPr="00CE01BF">
              <w:rPr>
                <w:rFonts w:eastAsia="標楷體" w:cstheme="minorHAnsi"/>
                <w:sz w:val="24"/>
                <w:szCs w:val="22"/>
              </w:rPr>
              <w:t>E-mail</w:t>
            </w:r>
          </w:p>
        </w:tc>
        <w:tc>
          <w:tcPr>
            <w:tcW w:w="8410" w:type="dxa"/>
            <w:gridSpan w:val="9"/>
          </w:tcPr>
          <w:p w:rsidR="00D904D3" w:rsidRPr="00CE01BF" w:rsidRDefault="00D904D3" w:rsidP="00DE0F28">
            <w:pPr>
              <w:spacing w:beforeLines="50" w:before="180" w:afterLines="50" w:after="180" w:line="280" w:lineRule="exact"/>
              <w:rPr>
                <w:rFonts w:eastAsia="標楷體" w:cstheme="minorHAnsi"/>
                <w:sz w:val="24"/>
                <w:szCs w:val="22"/>
              </w:rPr>
            </w:pPr>
          </w:p>
        </w:tc>
      </w:tr>
      <w:tr w:rsidR="00D904D3" w:rsidRPr="00CE01BF" w:rsidTr="00DE0F28">
        <w:trPr>
          <w:jc w:val="center"/>
        </w:trPr>
        <w:tc>
          <w:tcPr>
            <w:tcW w:w="1962" w:type="dxa"/>
            <w:vAlign w:val="center"/>
          </w:tcPr>
          <w:p w:rsidR="00D904D3" w:rsidRPr="00CE01BF" w:rsidRDefault="00D904D3" w:rsidP="00DE0F28">
            <w:pPr>
              <w:spacing w:beforeLines="50" w:before="180" w:afterLines="50" w:after="180" w:line="280" w:lineRule="exact"/>
              <w:jc w:val="center"/>
              <w:rPr>
                <w:rFonts w:eastAsia="標楷體" w:cstheme="minorHAnsi"/>
                <w:sz w:val="24"/>
                <w:szCs w:val="22"/>
              </w:rPr>
            </w:pPr>
            <w:r>
              <w:rPr>
                <w:rFonts w:eastAsia="標楷體" w:cstheme="minorHAnsi" w:hint="eastAsia"/>
                <w:sz w:val="24"/>
                <w:szCs w:val="22"/>
              </w:rPr>
              <w:t>D</w:t>
            </w:r>
            <w:r>
              <w:rPr>
                <w:rFonts w:eastAsia="標楷體" w:cstheme="minorHAnsi"/>
                <w:sz w:val="24"/>
                <w:szCs w:val="22"/>
              </w:rPr>
              <w:t>ate of Rental</w:t>
            </w:r>
          </w:p>
        </w:tc>
        <w:tc>
          <w:tcPr>
            <w:tcW w:w="8410" w:type="dxa"/>
            <w:gridSpan w:val="9"/>
          </w:tcPr>
          <w:p w:rsidR="00D904D3" w:rsidRPr="00CE01BF" w:rsidRDefault="00D904D3" w:rsidP="00DE0F28">
            <w:pPr>
              <w:spacing w:beforeLines="50" w:before="180" w:afterLines="50" w:after="180" w:line="280" w:lineRule="exact"/>
              <w:rPr>
                <w:rFonts w:eastAsia="標楷體" w:cstheme="minorHAnsi"/>
                <w:sz w:val="24"/>
                <w:szCs w:val="22"/>
              </w:rPr>
            </w:pPr>
            <w:r w:rsidRPr="001C4F1A">
              <w:rPr>
                <w:rFonts w:eastAsia="標楷體" w:cstheme="minorHAnsi" w:hint="eastAsia"/>
                <w:color w:val="D0CECE" w:themeColor="background2" w:themeShade="E6"/>
                <w:sz w:val="24"/>
                <w:szCs w:val="22"/>
              </w:rPr>
              <w:t>Y</w:t>
            </w:r>
            <w:r w:rsidRPr="001C4F1A">
              <w:rPr>
                <w:rFonts w:eastAsia="標楷體" w:cstheme="minorHAnsi"/>
                <w:color w:val="D0CECE" w:themeColor="background2" w:themeShade="E6"/>
                <w:sz w:val="24"/>
                <w:szCs w:val="22"/>
              </w:rPr>
              <w:t>YYY</w:t>
            </w:r>
            <w:r>
              <w:rPr>
                <w:rFonts w:eastAsia="標楷體" w:cstheme="minorHAnsi"/>
                <w:color w:val="D0CECE" w:themeColor="background2" w:themeShade="E6"/>
                <w:sz w:val="24"/>
                <w:szCs w:val="22"/>
              </w:rPr>
              <w:t xml:space="preserve"> </w:t>
            </w:r>
            <w:r>
              <w:rPr>
                <w:rFonts w:eastAsia="標楷體" w:cstheme="minorHAnsi"/>
                <w:sz w:val="24"/>
                <w:szCs w:val="22"/>
              </w:rPr>
              <w:t xml:space="preserve">/ </w:t>
            </w:r>
            <w:r w:rsidRPr="001C4F1A">
              <w:rPr>
                <w:rFonts w:eastAsia="標楷體" w:cstheme="minorHAnsi"/>
                <w:color w:val="D0CECE" w:themeColor="background2" w:themeShade="E6"/>
                <w:sz w:val="24"/>
                <w:szCs w:val="22"/>
              </w:rPr>
              <w:t>MM</w:t>
            </w:r>
            <w:r>
              <w:rPr>
                <w:rFonts w:eastAsia="標楷體" w:cstheme="minorHAnsi"/>
                <w:color w:val="D0CECE" w:themeColor="background2" w:themeShade="E6"/>
                <w:sz w:val="24"/>
                <w:szCs w:val="22"/>
              </w:rPr>
              <w:t xml:space="preserve"> </w:t>
            </w:r>
            <w:r>
              <w:rPr>
                <w:rFonts w:eastAsia="標楷體" w:cstheme="minorHAnsi"/>
                <w:sz w:val="24"/>
                <w:szCs w:val="22"/>
              </w:rPr>
              <w:t xml:space="preserve">/ </w:t>
            </w:r>
            <w:r w:rsidRPr="001C4F1A">
              <w:rPr>
                <w:rFonts w:eastAsia="標楷體" w:cstheme="minorHAnsi"/>
                <w:color w:val="D0CECE" w:themeColor="background2" w:themeShade="E6"/>
                <w:sz w:val="24"/>
                <w:szCs w:val="22"/>
              </w:rPr>
              <w:t>DD</w:t>
            </w:r>
            <w:r>
              <w:rPr>
                <w:rFonts w:eastAsia="標楷體" w:cstheme="minorHAnsi"/>
                <w:sz w:val="24"/>
                <w:szCs w:val="22"/>
              </w:rPr>
              <w:t xml:space="preserve"> </w:t>
            </w:r>
          </w:p>
        </w:tc>
      </w:tr>
      <w:tr w:rsidR="00D904D3" w:rsidRPr="00CE01BF" w:rsidTr="00DE0F28">
        <w:trPr>
          <w:trHeight w:val="849"/>
          <w:jc w:val="center"/>
        </w:trPr>
        <w:tc>
          <w:tcPr>
            <w:tcW w:w="1962" w:type="dxa"/>
            <w:vAlign w:val="center"/>
          </w:tcPr>
          <w:p w:rsidR="00D904D3" w:rsidRPr="00CE01BF" w:rsidRDefault="00D904D3" w:rsidP="00DE0F28">
            <w:pPr>
              <w:spacing w:beforeLines="50" w:before="180" w:afterLines="50" w:after="180" w:line="280" w:lineRule="exact"/>
              <w:jc w:val="center"/>
              <w:rPr>
                <w:rFonts w:eastAsia="標楷體" w:cstheme="minorHAnsi"/>
                <w:sz w:val="24"/>
                <w:szCs w:val="22"/>
              </w:rPr>
            </w:pPr>
            <w:r>
              <w:rPr>
                <w:rFonts w:eastAsia="標楷體" w:cstheme="minorHAnsi" w:hint="eastAsia"/>
                <w:sz w:val="24"/>
                <w:szCs w:val="22"/>
              </w:rPr>
              <w:t>T</w:t>
            </w:r>
            <w:r>
              <w:rPr>
                <w:rFonts w:eastAsia="標楷體" w:cstheme="minorHAnsi"/>
                <w:sz w:val="24"/>
                <w:szCs w:val="22"/>
              </w:rPr>
              <w:t>ime of Rental</w:t>
            </w:r>
          </w:p>
        </w:tc>
        <w:tc>
          <w:tcPr>
            <w:tcW w:w="8410" w:type="dxa"/>
            <w:gridSpan w:val="9"/>
          </w:tcPr>
          <w:p w:rsidR="00D904D3" w:rsidRDefault="00D904D3" w:rsidP="00DE0F28">
            <w:pPr>
              <w:spacing w:beforeLines="50" w:before="180" w:afterLines="50" w:after="180" w:line="240" w:lineRule="exact"/>
              <w:rPr>
                <w:rFonts w:eastAsia="標楷體" w:cstheme="minorHAnsi"/>
              </w:rPr>
            </w:pPr>
            <w:r>
              <w:rPr>
                <w:rFonts w:eastAsia="標楷體" w:cstheme="minorHAnsi" w:hint="eastAsia"/>
                <w:sz w:val="24"/>
                <w:szCs w:val="22"/>
              </w:rPr>
              <w:t>F</w:t>
            </w:r>
            <w:r>
              <w:rPr>
                <w:rFonts w:eastAsia="標楷體" w:cstheme="minorHAnsi"/>
                <w:sz w:val="24"/>
                <w:szCs w:val="22"/>
              </w:rPr>
              <w:t xml:space="preserve">rom </w:t>
            </w:r>
            <w:proofErr w:type="gramStart"/>
            <w:r w:rsidRPr="00075025">
              <w:rPr>
                <w:rFonts w:eastAsia="標楷體" w:cstheme="minorHAnsi"/>
                <w:sz w:val="24"/>
                <w:szCs w:val="22"/>
                <w:u w:val="single"/>
              </w:rPr>
              <w:t xml:space="preserve">  </w:t>
            </w:r>
            <w:r>
              <w:rPr>
                <w:rFonts w:eastAsia="標楷體" w:cstheme="minorHAnsi"/>
                <w:sz w:val="24"/>
                <w:szCs w:val="22"/>
              </w:rPr>
              <w:t>:</w:t>
            </w:r>
            <w:proofErr w:type="gramEnd"/>
            <w:r w:rsidRPr="00075025">
              <w:rPr>
                <w:rFonts w:eastAsia="標楷體" w:cstheme="minorHAnsi"/>
                <w:sz w:val="24"/>
                <w:szCs w:val="22"/>
                <w:u w:val="single"/>
              </w:rPr>
              <w:t xml:space="preserve">  </w:t>
            </w:r>
            <w:r>
              <w:rPr>
                <w:rFonts w:eastAsia="標楷體" w:cstheme="minorHAnsi"/>
                <w:sz w:val="24"/>
                <w:szCs w:val="22"/>
              </w:rPr>
              <w:t xml:space="preserve"> to </w:t>
            </w:r>
            <w:r w:rsidRPr="00075025">
              <w:rPr>
                <w:rFonts w:eastAsia="標楷體" w:cstheme="minorHAnsi"/>
                <w:sz w:val="24"/>
                <w:szCs w:val="22"/>
                <w:u w:val="single"/>
              </w:rPr>
              <w:t xml:space="preserve">  </w:t>
            </w:r>
            <w:r>
              <w:rPr>
                <w:rFonts w:eastAsia="標楷體" w:cstheme="minorHAnsi"/>
                <w:sz w:val="24"/>
                <w:szCs w:val="22"/>
              </w:rPr>
              <w:t>:</w:t>
            </w:r>
            <w:r w:rsidRPr="00075025">
              <w:rPr>
                <w:rFonts w:eastAsia="標楷體" w:cstheme="minorHAnsi"/>
                <w:sz w:val="24"/>
                <w:szCs w:val="22"/>
                <w:u w:val="single"/>
              </w:rPr>
              <w:t xml:space="preserve">  </w:t>
            </w:r>
            <w:r>
              <w:rPr>
                <w:rFonts w:eastAsia="標楷體" w:cstheme="minorHAnsi" w:hint="eastAsia"/>
                <w:sz w:val="24"/>
                <w:szCs w:val="22"/>
              </w:rPr>
              <w:t xml:space="preserve"> ,</w:t>
            </w:r>
            <w:r>
              <w:rPr>
                <w:rFonts w:eastAsia="標楷體" w:cstheme="minorHAnsi"/>
                <w:sz w:val="24"/>
                <w:szCs w:val="22"/>
              </w:rPr>
              <w:t xml:space="preserve"> </w:t>
            </w:r>
            <w:r w:rsidRPr="00075025">
              <w:rPr>
                <w:rFonts w:eastAsia="標楷體" w:cstheme="minorHAnsi"/>
                <w:sz w:val="24"/>
                <w:szCs w:val="22"/>
                <w:u w:val="single"/>
              </w:rPr>
              <w:t xml:space="preserve">  </w:t>
            </w:r>
            <w:r>
              <w:rPr>
                <w:rFonts w:eastAsia="標楷體" w:cstheme="minorHAnsi"/>
                <w:sz w:val="24"/>
                <w:szCs w:val="22"/>
              </w:rPr>
              <w:t xml:space="preserve"> hours in total.</w:t>
            </w:r>
          </w:p>
          <w:p w:rsidR="00D904D3" w:rsidRPr="00CE01BF" w:rsidRDefault="00D904D3" w:rsidP="00DE0F28">
            <w:pPr>
              <w:spacing w:line="240" w:lineRule="exact"/>
              <w:rPr>
                <w:rFonts w:eastAsia="標楷體" w:cstheme="minorHAnsi"/>
                <w:sz w:val="24"/>
                <w:szCs w:val="22"/>
              </w:rPr>
            </w:pPr>
            <w:r w:rsidRPr="00CE01BF">
              <w:rPr>
                <w:rFonts w:eastAsia="標楷體" w:cstheme="minorHAnsi" w:hint="eastAsia"/>
                <w:szCs w:val="18"/>
              </w:rPr>
              <w:t>(</w:t>
            </w:r>
            <w:r>
              <w:rPr>
                <w:rFonts w:eastAsia="標楷體" w:cstheme="minorHAnsi"/>
                <w:szCs w:val="18"/>
              </w:rPr>
              <w:t>Per 4 hours as a period,</w:t>
            </w:r>
            <w:r w:rsidRPr="00516923">
              <w:rPr>
                <w:rFonts w:eastAsia="標楷體" w:cstheme="minorHAnsi"/>
                <w:szCs w:val="18"/>
              </w:rPr>
              <w:t xml:space="preserve"> even if it is less than </w:t>
            </w:r>
            <w:r>
              <w:rPr>
                <w:rFonts w:eastAsia="標楷體" w:cstheme="minorHAnsi"/>
                <w:szCs w:val="18"/>
              </w:rPr>
              <w:t>4</w:t>
            </w:r>
            <w:r w:rsidRPr="00516923">
              <w:rPr>
                <w:rFonts w:eastAsia="標楷體" w:cstheme="minorHAnsi"/>
                <w:szCs w:val="18"/>
              </w:rPr>
              <w:t xml:space="preserve"> hours</w:t>
            </w:r>
            <w:r>
              <w:rPr>
                <w:rFonts w:eastAsia="標楷體" w:cstheme="minorHAnsi"/>
                <w:szCs w:val="18"/>
              </w:rPr>
              <w:t>,</w:t>
            </w:r>
            <w:r w:rsidRPr="00516923">
              <w:rPr>
                <w:rFonts w:eastAsia="標楷體" w:cstheme="minorHAnsi"/>
                <w:szCs w:val="18"/>
              </w:rPr>
              <w:t xml:space="preserve"> it is still</w:t>
            </w:r>
            <w:r>
              <w:rPr>
                <w:rFonts w:eastAsia="標楷體" w:cstheme="minorHAnsi"/>
                <w:szCs w:val="18"/>
              </w:rPr>
              <w:t xml:space="preserve"> as one</w:t>
            </w:r>
            <w:r w:rsidRPr="00516923">
              <w:rPr>
                <w:rFonts w:eastAsia="標楷體" w:cstheme="minorHAnsi"/>
                <w:szCs w:val="18"/>
              </w:rPr>
              <w:t xml:space="preserve"> period</w:t>
            </w:r>
            <w:r>
              <w:rPr>
                <w:rFonts w:eastAsia="標楷體" w:cstheme="minorHAnsi"/>
                <w:szCs w:val="18"/>
              </w:rPr>
              <w:t>.</w:t>
            </w:r>
            <w:r w:rsidRPr="00DB3F2F">
              <w:t xml:space="preserve"> Additional fees will be charged for exceeding the rental period.</w:t>
            </w:r>
            <w:r>
              <w:t xml:space="preserve"> The rental period should include setup and restoration.</w:t>
            </w:r>
            <w:r w:rsidRPr="00CE01BF">
              <w:rPr>
                <w:rFonts w:eastAsia="標楷體" w:cstheme="minorHAnsi" w:hint="eastAsia"/>
                <w:szCs w:val="18"/>
              </w:rPr>
              <w:t>)</w:t>
            </w:r>
          </w:p>
        </w:tc>
      </w:tr>
      <w:tr w:rsidR="00D904D3" w:rsidRPr="00CE01BF" w:rsidTr="00DE0F28">
        <w:trPr>
          <w:trHeight w:val="938"/>
          <w:jc w:val="center"/>
        </w:trPr>
        <w:tc>
          <w:tcPr>
            <w:tcW w:w="1962" w:type="dxa"/>
            <w:vAlign w:val="center"/>
          </w:tcPr>
          <w:p w:rsidR="00D904D3" w:rsidRPr="00CE01BF" w:rsidRDefault="00D904D3" w:rsidP="00DE0F28">
            <w:pPr>
              <w:spacing w:beforeLines="50" w:before="180" w:afterLines="50" w:after="180" w:line="280" w:lineRule="exact"/>
              <w:jc w:val="center"/>
              <w:rPr>
                <w:rFonts w:eastAsia="標楷體" w:cstheme="minorHAnsi"/>
                <w:sz w:val="24"/>
                <w:szCs w:val="22"/>
              </w:rPr>
            </w:pPr>
            <w:r>
              <w:rPr>
                <w:rFonts w:eastAsia="標楷體" w:cstheme="minorHAnsi" w:hint="eastAsia"/>
                <w:sz w:val="24"/>
                <w:szCs w:val="22"/>
              </w:rPr>
              <w:t>T</w:t>
            </w:r>
            <w:r>
              <w:rPr>
                <w:rFonts w:eastAsia="標楷體" w:cstheme="minorHAnsi"/>
                <w:sz w:val="24"/>
                <w:szCs w:val="22"/>
              </w:rPr>
              <w:t>ype of Event</w:t>
            </w:r>
          </w:p>
        </w:tc>
        <w:tc>
          <w:tcPr>
            <w:tcW w:w="2551" w:type="dxa"/>
            <w:gridSpan w:val="2"/>
            <w:vAlign w:val="center"/>
          </w:tcPr>
          <w:p w:rsidR="00D904D3" w:rsidRDefault="00D904D3" w:rsidP="00DE0F28">
            <w:pPr>
              <w:spacing w:beforeLines="25" w:before="90" w:afterLines="25" w:after="90" w:line="280" w:lineRule="exact"/>
              <w:jc w:val="both"/>
              <w:rPr>
                <w:rFonts w:eastAsia="標楷體" w:cstheme="minorHAnsi"/>
                <w:sz w:val="24"/>
                <w:szCs w:val="22"/>
              </w:rPr>
            </w:pPr>
            <w:r w:rsidRPr="003A7270">
              <w:rPr>
                <w:rFonts w:eastAsia="標楷體" w:cstheme="minorHAnsi" w:hint="eastAsia"/>
                <w:szCs w:val="18"/>
              </w:rPr>
              <w:t>□</w:t>
            </w:r>
            <w:r w:rsidRPr="003A7270">
              <w:rPr>
                <w:rFonts w:eastAsia="標楷體" w:cstheme="minorHAnsi" w:hint="eastAsia"/>
                <w:szCs w:val="18"/>
              </w:rPr>
              <w:t xml:space="preserve"> </w:t>
            </w:r>
            <w:r>
              <w:rPr>
                <w:rFonts w:eastAsia="標楷體" w:cstheme="minorHAnsi" w:hint="eastAsia"/>
                <w:sz w:val="24"/>
                <w:szCs w:val="22"/>
              </w:rPr>
              <w:t>O</w:t>
            </w:r>
            <w:r>
              <w:rPr>
                <w:rFonts w:eastAsia="標楷體" w:cstheme="minorHAnsi"/>
                <w:sz w:val="24"/>
                <w:szCs w:val="22"/>
              </w:rPr>
              <w:t>pen to Everyone</w:t>
            </w:r>
          </w:p>
          <w:p w:rsidR="00D904D3" w:rsidRPr="00CE01BF" w:rsidRDefault="00D904D3" w:rsidP="00DE0F28">
            <w:pPr>
              <w:spacing w:beforeLines="25" w:before="90" w:afterLines="25" w:after="90" w:line="280" w:lineRule="exact"/>
              <w:jc w:val="both"/>
              <w:rPr>
                <w:rFonts w:eastAsia="標楷體" w:cstheme="minorHAnsi"/>
                <w:sz w:val="24"/>
                <w:szCs w:val="22"/>
              </w:rPr>
            </w:pPr>
            <w:r w:rsidRPr="003A7270">
              <w:rPr>
                <w:rFonts w:eastAsia="標楷體" w:cstheme="minorHAnsi" w:hint="eastAsia"/>
                <w:szCs w:val="18"/>
              </w:rPr>
              <w:t>□</w:t>
            </w:r>
            <w:r w:rsidRPr="003A7270">
              <w:rPr>
                <w:rFonts w:eastAsia="標楷體" w:cstheme="minorHAnsi" w:hint="eastAsia"/>
                <w:szCs w:val="18"/>
              </w:rPr>
              <w:t xml:space="preserve"> </w:t>
            </w:r>
            <w:r>
              <w:rPr>
                <w:rFonts w:eastAsia="標楷體" w:cstheme="minorHAnsi" w:hint="eastAsia"/>
                <w:sz w:val="24"/>
                <w:szCs w:val="22"/>
              </w:rPr>
              <w:t>O</w:t>
            </w:r>
            <w:r>
              <w:rPr>
                <w:rFonts w:eastAsia="標楷體" w:cstheme="minorHAnsi"/>
                <w:sz w:val="24"/>
                <w:szCs w:val="22"/>
              </w:rPr>
              <w:t>nly for R</w:t>
            </w:r>
            <w:r w:rsidRPr="003A7270">
              <w:rPr>
                <w:rFonts w:eastAsia="標楷體" w:cstheme="minorHAnsi"/>
                <w:sz w:val="24"/>
                <w:szCs w:val="22"/>
              </w:rPr>
              <w:t>egistrants</w:t>
            </w:r>
          </w:p>
        </w:tc>
        <w:tc>
          <w:tcPr>
            <w:tcW w:w="1418" w:type="dxa"/>
            <w:gridSpan w:val="3"/>
            <w:vAlign w:val="center"/>
          </w:tcPr>
          <w:p w:rsidR="00D904D3" w:rsidRPr="00CE01BF" w:rsidRDefault="00D904D3" w:rsidP="00DE0F28">
            <w:pPr>
              <w:spacing w:beforeLines="25" w:before="90" w:afterLines="25" w:after="90" w:line="280" w:lineRule="exact"/>
              <w:jc w:val="center"/>
              <w:rPr>
                <w:rFonts w:eastAsia="標楷體" w:cstheme="minorHAnsi"/>
                <w:sz w:val="24"/>
                <w:szCs w:val="22"/>
              </w:rPr>
            </w:pPr>
            <w:r w:rsidRPr="00CF5690">
              <w:rPr>
                <w:rFonts w:eastAsia="標楷體" w:cstheme="minorHAnsi"/>
                <w:sz w:val="24"/>
                <w:szCs w:val="22"/>
              </w:rPr>
              <w:t xml:space="preserve">Expected </w:t>
            </w:r>
            <w:r>
              <w:rPr>
                <w:rFonts w:eastAsia="標楷體" w:cstheme="minorHAnsi"/>
                <w:sz w:val="24"/>
                <w:szCs w:val="22"/>
              </w:rPr>
              <w:t>N</w:t>
            </w:r>
            <w:r w:rsidRPr="00CF5690">
              <w:rPr>
                <w:rFonts w:eastAsia="標楷體" w:cstheme="minorHAnsi"/>
                <w:sz w:val="24"/>
                <w:szCs w:val="22"/>
              </w:rPr>
              <w:t xml:space="preserve">umber of </w:t>
            </w:r>
            <w:r>
              <w:rPr>
                <w:rFonts w:eastAsia="標楷體" w:cstheme="minorHAnsi"/>
                <w:sz w:val="24"/>
                <w:szCs w:val="22"/>
              </w:rPr>
              <w:t>P</w:t>
            </w:r>
            <w:r w:rsidRPr="00CF5690">
              <w:rPr>
                <w:rFonts w:eastAsia="標楷體" w:cstheme="minorHAnsi"/>
                <w:sz w:val="24"/>
                <w:szCs w:val="22"/>
              </w:rPr>
              <w:t>articipants</w:t>
            </w:r>
          </w:p>
        </w:tc>
        <w:tc>
          <w:tcPr>
            <w:tcW w:w="4441" w:type="dxa"/>
            <w:gridSpan w:val="4"/>
          </w:tcPr>
          <w:p w:rsidR="00D904D3" w:rsidRDefault="00D904D3" w:rsidP="00DE0F28">
            <w:pPr>
              <w:spacing w:beforeLines="25" w:before="90" w:afterLines="25" w:after="90" w:line="280" w:lineRule="exact"/>
              <w:rPr>
                <w:rFonts w:eastAsia="標楷體" w:cstheme="minorHAnsi"/>
                <w:sz w:val="24"/>
                <w:szCs w:val="22"/>
              </w:rPr>
            </w:pPr>
            <w:r w:rsidRPr="003A7270">
              <w:rPr>
                <w:rFonts w:eastAsia="標楷體" w:cstheme="minorHAnsi" w:hint="eastAsia"/>
                <w:szCs w:val="18"/>
              </w:rPr>
              <w:t>□</w:t>
            </w:r>
            <w:r w:rsidRPr="003A7270">
              <w:rPr>
                <w:rFonts w:eastAsia="標楷體" w:cstheme="minorHAnsi" w:hint="eastAsia"/>
                <w:szCs w:val="18"/>
              </w:rPr>
              <w:t xml:space="preserve"> </w:t>
            </w:r>
            <w:r>
              <w:rPr>
                <w:rFonts w:eastAsia="標楷體" w:cstheme="minorHAnsi"/>
                <w:sz w:val="24"/>
                <w:szCs w:val="22"/>
              </w:rPr>
              <w:t>On-Campus People:      ppl</w:t>
            </w:r>
          </w:p>
          <w:p w:rsidR="00D904D3" w:rsidRDefault="00D904D3" w:rsidP="00DE0F28">
            <w:pPr>
              <w:spacing w:beforeLines="25" w:before="90" w:afterLines="25" w:after="90" w:line="280" w:lineRule="exact"/>
              <w:rPr>
                <w:rFonts w:eastAsia="標楷體" w:cstheme="minorHAnsi"/>
                <w:sz w:val="24"/>
                <w:szCs w:val="22"/>
              </w:rPr>
            </w:pPr>
            <w:r w:rsidRPr="003A7270">
              <w:rPr>
                <w:rFonts w:eastAsia="標楷體" w:cstheme="minorHAnsi" w:hint="eastAsia"/>
                <w:szCs w:val="18"/>
              </w:rPr>
              <w:t>□</w:t>
            </w:r>
            <w:r w:rsidRPr="003A7270">
              <w:rPr>
                <w:rFonts w:eastAsia="標楷體" w:cstheme="minorHAnsi" w:hint="eastAsia"/>
                <w:szCs w:val="18"/>
              </w:rPr>
              <w:t xml:space="preserve"> </w:t>
            </w:r>
            <w:r>
              <w:rPr>
                <w:rFonts w:eastAsia="標楷體" w:cstheme="minorHAnsi"/>
                <w:sz w:val="24"/>
                <w:szCs w:val="22"/>
              </w:rPr>
              <w:t>Off-Campus People:      ppl</w:t>
            </w:r>
          </w:p>
          <w:p w:rsidR="00D904D3" w:rsidRPr="00CE01BF" w:rsidRDefault="00D904D3" w:rsidP="00DE0F28">
            <w:pPr>
              <w:spacing w:beforeLines="25" w:before="90" w:afterLines="25" w:after="90" w:line="280" w:lineRule="exact"/>
              <w:rPr>
                <w:rFonts w:eastAsia="標楷體" w:cstheme="minorHAnsi"/>
                <w:sz w:val="24"/>
                <w:szCs w:val="22"/>
              </w:rPr>
            </w:pPr>
            <w:r>
              <w:rPr>
                <w:rFonts w:eastAsia="標楷體" w:cstheme="minorHAnsi"/>
                <w:szCs w:val="18"/>
              </w:rPr>
              <w:t>(</w:t>
            </w:r>
            <w:r w:rsidRPr="001A5586">
              <w:rPr>
                <w:rFonts w:eastAsia="標楷體" w:cstheme="minorHAnsi"/>
                <w:szCs w:val="18"/>
              </w:rPr>
              <w:t>The total number of people cannot exceed 40 ppl</w:t>
            </w:r>
            <w:r>
              <w:rPr>
                <w:rFonts w:eastAsia="標楷體" w:cstheme="minorHAnsi"/>
                <w:szCs w:val="18"/>
              </w:rPr>
              <w:t>.</w:t>
            </w:r>
            <w:r w:rsidRPr="00671C76">
              <w:rPr>
                <w:rFonts w:eastAsia="標楷體" w:cstheme="minorHAnsi" w:hint="eastAsia"/>
                <w:szCs w:val="18"/>
              </w:rPr>
              <w:t>)</w:t>
            </w:r>
          </w:p>
        </w:tc>
      </w:tr>
      <w:tr w:rsidR="00D904D3" w:rsidRPr="00CE01BF" w:rsidTr="00DE0F28">
        <w:trPr>
          <w:jc w:val="center"/>
        </w:trPr>
        <w:tc>
          <w:tcPr>
            <w:tcW w:w="1962" w:type="dxa"/>
            <w:vAlign w:val="center"/>
          </w:tcPr>
          <w:p w:rsidR="00D904D3" w:rsidRPr="00CE01BF" w:rsidRDefault="00D904D3" w:rsidP="00DE0F28">
            <w:pPr>
              <w:spacing w:beforeLines="50" w:before="180" w:afterLines="50" w:after="180" w:line="280" w:lineRule="exact"/>
              <w:jc w:val="center"/>
              <w:rPr>
                <w:rFonts w:eastAsia="標楷體" w:cstheme="minorHAnsi"/>
                <w:sz w:val="24"/>
                <w:szCs w:val="22"/>
              </w:rPr>
            </w:pPr>
            <w:r w:rsidRPr="00807AA7">
              <w:rPr>
                <w:rFonts w:eastAsia="標楷體" w:cstheme="minorHAnsi"/>
                <w:sz w:val="24"/>
                <w:szCs w:val="22"/>
              </w:rPr>
              <w:t>Brief Description</w:t>
            </w:r>
            <w:r>
              <w:rPr>
                <w:rFonts w:eastAsia="標楷體" w:cstheme="minorHAnsi"/>
                <w:sz w:val="24"/>
                <w:szCs w:val="22"/>
              </w:rPr>
              <w:t xml:space="preserve"> of Event</w:t>
            </w:r>
          </w:p>
        </w:tc>
        <w:tc>
          <w:tcPr>
            <w:tcW w:w="8410" w:type="dxa"/>
            <w:gridSpan w:val="9"/>
          </w:tcPr>
          <w:p w:rsidR="00D904D3" w:rsidRPr="00475674" w:rsidRDefault="00D904D3" w:rsidP="00DE0F28">
            <w:pPr>
              <w:spacing w:beforeLines="50" w:before="180" w:line="280" w:lineRule="exact"/>
              <w:rPr>
                <w:rFonts w:eastAsia="標楷體" w:cstheme="minorHAnsi"/>
                <w:szCs w:val="18"/>
              </w:rPr>
            </w:pPr>
          </w:p>
          <w:p w:rsidR="00D904D3" w:rsidRPr="00A209E9" w:rsidRDefault="00D904D3" w:rsidP="00DE0F28">
            <w:pPr>
              <w:spacing w:beforeLines="50" w:before="180" w:line="280" w:lineRule="exact"/>
              <w:rPr>
                <w:rFonts w:eastAsia="標楷體" w:cstheme="minorHAnsi"/>
                <w:szCs w:val="18"/>
              </w:rPr>
            </w:pPr>
            <w:r w:rsidRPr="00302218">
              <w:rPr>
                <w:rFonts w:eastAsia="標楷體" w:cstheme="minorHAnsi" w:hint="eastAsia"/>
                <w:color w:val="D0CECE" w:themeColor="background2" w:themeShade="E6"/>
                <w:szCs w:val="18"/>
              </w:rPr>
              <w:t>(</w:t>
            </w:r>
            <w:r w:rsidRPr="00302218">
              <w:rPr>
                <w:rFonts w:eastAsia="標楷體" w:cstheme="minorHAnsi"/>
                <w:color w:val="D0CECE" w:themeColor="background2" w:themeShade="E6"/>
                <w:szCs w:val="18"/>
              </w:rPr>
              <w:t>Please attached event proposal or simple agenda/schedule.</w:t>
            </w:r>
            <w:r w:rsidRPr="00302218">
              <w:rPr>
                <w:rFonts w:eastAsia="標楷體" w:cstheme="minorHAnsi" w:hint="eastAsia"/>
                <w:color w:val="D0CECE" w:themeColor="background2" w:themeShade="E6"/>
                <w:szCs w:val="18"/>
              </w:rPr>
              <w:t>)</w:t>
            </w:r>
          </w:p>
        </w:tc>
      </w:tr>
      <w:tr w:rsidR="00D904D3" w:rsidRPr="00CE01BF" w:rsidTr="00DE0F28">
        <w:trPr>
          <w:jc w:val="center"/>
        </w:trPr>
        <w:tc>
          <w:tcPr>
            <w:tcW w:w="1962" w:type="dxa"/>
            <w:vAlign w:val="center"/>
          </w:tcPr>
          <w:p w:rsidR="00D904D3" w:rsidRPr="00CE01BF" w:rsidRDefault="00D904D3" w:rsidP="00DE0F28">
            <w:pPr>
              <w:spacing w:beforeLines="50" w:before="180" w:afterLines="50" w:after="180" w:line="280" w:lineRule="exact"/>
              <w:jc w:val="center"/>
              <w:rPr>
                <w:rFonts w:eastAsia="標楷體" w:cstheme="minorHAnsi"/>
                <w:sz w:val="24"/>
                <w:szCs w:val="22"/>
              </w:rPr>
            </w:pPr>
            <w:r>
              <w:rPr>
                <w:rFonts w:eastAsia="標楷體" w:cstheme="minorHAnsi" w:hint="eastAsia"/>
                <w:sz w:val="24"/>
                <w:szCs w:val="22"/>
              </w:rPr>
              <w:t>I</w:t>
            </w:r>
            <w:r>
              <w:rPr>
                <w:rFonts w:eastAsia="標楷體" w:cstheme="minorHAnsi"/>
                <w:sz w:val="24"/>
                <w:szCs w:val="22"/>
              </w:rPr>
              <w:t>tems Needed</w:t>
            </w:r>
          </w:p>
        </w:tc>
        <w:tc>
          <w:tcPr>
            <w:tcW w:w="8410" w:type="dxa"/>
            <w:gridSpan w:val="9"/>
          </w:tcPr>
          <w:p w:rsidR="00D904D3" w:rsidRDefault="00D904D3" w:rsidP="00DE0F28">
            <w:pPr>
              <w:spacing w:line="240" w:lineRule="exact"/>
              <w:ind w:left="312" w:hangingChars="156" w:hanging="312"/>
              <w:rPr>
                <w:rFonts w:eastAsia="標楷體" w:cstheme="minorHAnsi"/>
                <w:sz w:val="24"/>
                <w:szCs w:val="22"/>
              </w:rPr>
            </w:pPr>
            <w:r w:rsidRPr="00C83BED">
              <w:rPr>
                <w:rFonts w:eastAsia="標楷體" w:cstheme="minorHAnsi" w:hint="eastAsia"/>
                <w:szCs w:val="18"/>
              </w:rPr>
              <w:t>□</w:t>
            </w:r>
            <w:r w:rsidRPr="00C83BED">
              <w:rPr>
                <w:rFonts w:eastAsia="標楷體" w:cstheme="minorHAnsi" w:hint="eastAsia"/>
                <w:szCs w:val="18"/>
              </w:rPr>
              <w:t xml:space="preserve"> </w:t>
            </w:r>
            <w:r w:rsidRPr="00C83BED">
              <w:rPr>
                <w:rFonts w:eastAsia="標楷體" w:cstheme="minorHAnsi"/>
                <w:sz w:val="24"/>
                <w:szCs w:val="22"/>
              </w:rPr>
              <w:t xml:space="preserve">Chairs and tables within the Multi-Purpose Room. </w:t>
            </w:r>
            <w:r w:rsidRPr="00F832B2">
              <w:rPr>
                <w:rFonts w:eastAsia="標楷體" w:cstheme="minorHAnsi" w:hint="eastAsia"/>
                <w:szCs w:val="18"/>
              </w:rPr>
              <w:t>(</w:t>
            </w:r>
            <w:r w:rsidRPr="00F832B2">
              <w:rPr>
                <w:rFonts w:eastAsia="標楷體" w:cstheme="minorHAnsi"/>
                <w:szCs w:val="18"/>
              </w:rPr>
              <w:t>The renter is required to set-up and restore by themselves.</w:t>
            </w:r>
            <w:r w:rsidRPr="00F832B2">
              <w:rPr>
                <w:rFonts w:eastAsia="標楷體" w:cstheme="minorHAnsi" w:hint="eastAsia"/>
                <w:szCs w:val="18"/>
              </w:rPr>
              <w:t>)</w:t>
            </w:r>
          </w:p>
          <w:p w:rsidR="00D904D3" w:rsidRDefault="00D904D3" w:rsidP="00DE0F28">
            <w:pPr>
              <w:spacing w:line="240" w:lineRule="exact"/>
              <w:rPr>
                <w:rFonts w:eastAsia="標楷體" w:cstheme="minorHAnsi"/>
                <w:sz w:val="24"/>
                <w:szCs w:val="22"/>
              </w:rPr>
            </w:pPr>
            <w:r w:rsidRPr="00C83BED">
              <w:rPr>
                <w:rFonts w:eastAsia="標楷體" w:cstheme="minorHAnsi" w:hint="eastAsia"/>
                <w:szCs w:val="18"/>
              </w:rPr>
              <w:t>□</w:t>
            </w:r>
            <w:r w:rsidRPr="00C83BED">
              <w:rPr>
                <w:rFonts w:eastAsia="標楷體" w:cstheme="minorHAnsi" w:hint="eastAsia"/>
                <w:szCs w:val="18"/>
              </w:rPr>
              <w:t xml:space="preserve"> </w:t>
            </w:r>
            <w:r>
              <w:rPr>
                <w:rFonts w:eastAsia="標楷體" w:cstheme="minorHAnsi"/>
                <w:sz w:val="24"/>
                <w:szCs w:val="22"/>
              </w:rPr>
              <w:t>One M</w:t>
            </w:r>
            <w:r w:rsidRPr="00C83BED">
              <w:rPr>
                <w:rFonts w:eastAsia="標楷體" w:cstheme="minorHAnsi"/>
                <w:sz w:val="24"/>
                <w:szCs w:val="22"/>
              </w:rPr>
              <w:t>icrophone</w:t>
            </w:r>
            <w:r>
              <w:rPr>
                <w:rFonts w:eastAsia="標楷體" w:cstheme="minorHAnsi"/>
                <w:sz w:val="24"/>
                <w:szCs w:val="22"/>
              </w:rPr>
              <w:t xml:space="preserve"> </w:t>
            </w:r>
            <w:r w:rsidRPr="00C83BED">
              <w:rPr>
                <w:rFonts w:eastAsia="標楷體" w:cstheme="minorHAnsi" w:hint="eastAsia"/>
                <w:szCs w:val="18"/>
              </w:rPr>
              <w:t>□</w:t>
            </w:r>
            <w:r w:rsidRPr="00C83BED">
              <w:rPr>
                <w:rFonts w:eastAsia="標楷體" w:cstheme="minorHAnsi" w:hint="eastAsia"/>
                <w:szCs w:val="18"/>
              </w:rPr>
              <w:t xml:space="preserve"> </w:t>
            </w:r>
            <w:r>
              <w:rPr>
                <w:rFonts w:eastAsia="標楷體" w:cstheme="minorHAnsi"/>
                <w:sz w:val="24"/>
                <w:szCs w:val="22"/>
              </w:rPr>
              <w:t>Two Microphone</w:t>
            </w:r>
            <w:r w:rsidRPr="00C83BED">
              <w:rPr>
                <w:rFonts w:eastAsia="標楷體" w:cstheme="minorHAnsi"/>
                <w:sz w:val="24"/>
                <w:szCs w:val="22"/>
              </w:rPr>
              <w:t>s</w:t>
            </w:r>
          </w:p>
          <w:p w:rsidR="00D904D3" w:rsidRDefault="00D904D3" w:rsidP="00DE0F28">
            <w:pPr>
              <w:spacing w:line="240" w:lineRule="exact"/>
              <w:rPr>
                <w:rFonts w:eastAsia="標楷體" w:cstheme="minorHAnsi"/>
                <w:sz w:val="24"/>
                <w:szCs w:val="22"/>
              </w:rPr>
            </w:pPr>
            <w:r w:rsidRPr="00C83BED">
              <w:rPr>
                <w:rFonts w:eastAsia="標楷體" w:cstheme="minorHAnsi" w:hint="eastAsia"/>
                <w:szCs w:val="18"/>
              </w:rPr>
              <w:t>□</w:t>
            </w:r>
            <w:r w:rsidRPr="00C83BED">
              <w:rPr>
                <w:rFonts w:eastAsia="標楷體" w:cstheme="minorHAnsi" w:hint="eastAsia"/>
                <w:szCs w:val="18"/>
              </w:rPr>
              <w:t xml:space="preserve"> </w:t>
            </w:r>
            <w:r w:rsidRPr="00C83BED">
              <w:rPr>
                <w:rFonts w:eastAsia="標楷體" w:cstheme="minorHAnsi"/>
                <w:sz w:val="24"/>
                <w:szCs w:val="22"/>
              </w:rPr>
              <w:t>Audio equipment</w:t>
            </w:r>
          </w:p>
          <w:p w:rsidR="00D904D3" w:rsidRDefault="00D904D3" w:rsidP="00DE0F28">
            <w:pPr>
              <w:spacing w:line="240" w:lineRule="exact"/>
              <w:rPr>
                <w:rFonts w:eastAsia="標楷體" w:cstheme="minorHAnsi"/>
                <w:sz w:val="24"/>
                <w:szCs w:val="22"/>
              </w:rPr>
            </w:pPr>
            <w:r w:rsidRPr="00C83BED">
              <w:rPr>
                <w:rFonts w:eastAsia="標楷體" w:cstheme="minorHAnsi" w:hint="eastAsia"/>
                <w:szCs w:val="18"/>
              </w:rPr>
              <w:t>□</w:t>
            </w:r>
            <w:r w:rsidRPr="00C83BED">
              <w:rPr>
                <w:rFonts w:eastAsia="標楷體" w:cstheme="minorHAnsi" w:hint="eastAsia"/>
                <w:szCs w:val="18"/>
              </w:rPr>
              <w:t xml:space="preserve"> </w:t>
            </w:r>
            <w:r w:rsidRPr="00C83BED">
              <w:rPr>
                <w:rFonts w:eastAsia="標楷體" w:cstheme="minorHAnsi"/>
                <w:sz w:val="24"/>
                <w:szCs w:val="22"/>
              </w:rPr>
              <w:t>Projection Screen</w:t>
            </w:r>
          </w:p>
          <w:p w:rsidR="00D904D3" w:rsidRPr="00CE01BF" w:rsidRDefault="00D904D3" w:rsidP="00DE0F28">
            <w:pPr>
              <w:spacing w:line="240" w:lineRule="exact"/>
              <w:ind w:left="312" w:hangingChars="156" w:hanging="312"/>
              <w:rPr>
                <w:rFonts w:eastAsia="標楷體" w:cstheme="minorHAnsi"/>
                <w:sz w:val="24"/>
                <w:szCs w:val="22"/>
              </w:rPr>
            </w:pPr>
            <w:r w:rsidRPr="00C83BED">
              <w:rPr>
                <w:rFonts w:eastAsia="標楷體" w:cstheme="minorHAnsi" w:hint="eastAsia"/>
                <w:szCs w:val="18"/>
              </w:rPr>
              <w:t>□</w:t>
            </w:r>
            <w:r w:rsidRPr="00C83BED">
              <w:rPr>
                <w:rFonts w:eastAsia="標楷體" w:cstheme="minorHAnsi" w:hint="eastAsia"/>
                <w:szCs w:val="18"/>
              </w:rPr>
              <w:t xml:space="preserve"> </w:t>
            </w:r>
            <w:r w:rsidRPr="00C83BED">
              <w:rPr>
                <w:rFonts w:eastAsia="標楷體" w:cstheme="minorHAnsi"/>
                <w:sz w:val="24"/>
                <w:szCs w:val="22"/>
              </w:rPr>
              <w:t xml:space="preserve">Eating light meals in the Multi-Purpose Room. </w:t>
            </w:r>
            <w:r w:rsidRPr="00F832B2">
              <w:rPr>
                <w:rFonts w:eastAsia="標楷體" w:cstheme="minorHAnsi" w:hint="eastAsia"/>
              </w:rPr>
              <w:t>(</w:t>
            </w:r>
            <w:r w:rsidRPr="00F832B2">
              <w:t xml:space="preserve">An additional cleaning fee of </w:t>
            </w:r>
            <w:r w:rsidRPr="00F832B2">
              <w:rPr>
                <w:sz w:val="19"/>
                <w:szCs w:val="19"/>
              </w:rPr>
              <w:t>NT$</w:t>
            </w:r>
            <w:r w:rsidRPr="00F832B2">
              <w:rPr>
                <w:sz w:val="18"/>
                <w:szCs w:val="18"/>
              </w:rPr>
              <w:t>1,000</w:t>
            </w:r>
            <w:r w:rsidRPr="00F832B2">
              <w:t>.</w:t>
            </w:r>
            <w:r w:rsidRPr="00F832B2">
              <w:rPr>
                <w:rFonts w:eastAsia="標楷體" w:cstheme="minorHAnsi" w:hint="eastAsia"/>
              </w:rPr>
              <w:t>)</w:t>
            </w:r>
          </w:p>
        </w:tc>
      </w:tr>
      <w:tr w:rsidR="00D904D3" w:rsidRPr="00CE01BF" w:rsidTr="00DE0F28">
        <w:trPr>
          <w:jc w:val="center"/>
        </w:trPr>
        <w:tc>
          <w:tcPr>
            <w:tcW w:w="10372" w:type="dxa"/>
            <w:gridSpan w:val="10"/>
          </w:tcPr>
          <w:p w:rsidR="00D904D3" w:rsidRPr="00752C39" w:rsidRDefault="00D904D3" w:rsidP="00D904D3">
            <w:pPr>
              <w:pStyle w:val="a3"/>
              <w:numPr>
                <w:ilvl w:val="0"/>
                <w:numId w:val="6"/>
              </w:numPr>
              <w:spacing w:line="280" w:lineRule="exact"/>
              <w:ind w:leftChars="0"/>
              <w:jc w:val="both"/>
              <w:rPr>
                <w:rFonts w:eastAsia="標楷體" w:cstheme="minorHAnsi"/>
                <w:sz w:val="24"/>
                <w:szCs w:val="22"/>
              </w:rPr>
            </w:pPr>
            <w:r w:rsidRPr="009D2F72">
              <w:rPr>
                <w:rFonts w:eastAsia="標楷體" w:cstheme="minorHAnsi"/>
                <w:szCs w:val="18"/>
              </w:rPr>
              <w:t>The applicant has read the “Regulations for the Rental and Management of the Multi-Purpose Room” and “</w:t>
            </w:r>
            <w:r w:rsidRPr="009D2F72">
              <w:rPr>
                <w:rFonts w:eastAsia="標楷體" w:cstheme="minorHAnsi" w:hint="eastAsia"/>
                <w:szCs w:val="18"/>
              </w:rPr>
              <w:t>No</w:t>
            </w:r>
            <w:r w:rsidRPr="009D2F72">
              <w:rPr>
                <w:rFonts w:eastAsia="標楷體" w:cstheme="minorHAnsi"/>
                <w:szCs w:val="18"/>
              </w:rPr>
              <w:t>tices for Renting the Multi-Purpose Room” and agrees to comply with the relevant regulations. If violates any regulations, misrepresents the intended use, sublets without authorization, or damages the Room, the Library reserves the right to immediately terminate the rental</w:t>
            </w:r>
            <w:r>
              <w:rPr>
                <w:rFonts w:eastAsia="標楷體" w:cstheme="minorHAnsi"/>
                <w:szCs w:val="18"/>
              </w:rPr>
              <w:t xml:space="preserve"> and</w:t>
            </w:r>
            <w:r w:rsidRPr="009D2F72">
              <w:rPr>
                <w:rFonts w:eastAsia="標楷體" w:cstheme="minorHAnsi"/>
                <w:szCs w:val="18"/>
              </w:rPr>
              <w:t xml:space="preserve"> demand compensation for damages</w:t>
            </w:r>
            <w:r>
              <w:rPr>
                <w:rFonts w:eastAsia="標楷體" w:cstheme="minorHAnsi"/>
                <w:szCs w:val="18"/>
              </w:rPr>
              <w:t>.</w:t>
            </w:r>
            <w:r w:rsidRPr="009D2F72">
              <w:rPr>
                <w:rFonts w:eastAsia="標楷體" w:cstheme="minorHAnsi"/>
                <w:szCs w:val="18"/>
              </w:rPr>
              <w:t xml:space="preserve"> </w:t>
            </w:r>
            <w:r>
              <w:rPr>
                <w:rFonts w:eastAsia="標楷體" w:cstheme="minorHAnsi"/>
                <w:szCs w:val="18"/>
              </w:rPr>
              <w:t>Furthermore,</w:t>
            </w:r>
            <w:r w:rsidRPr="009D2F72">
              <w:rPr>
                <w:rFonts w:eastAsia="標楷體" w:cstheme="minorHAnsi"/>
                <w:szCs w:val="18"/>
              </w:rPr>
              <w:t xml:space="preserve"> depending on the severity of the situation, </w:t>
            </w:r>
            <w:r>
              <w:rPr>
                <w:rFonts w:eastAsia="標楷體" w:cstheme="minorHAnsi"/>
                <w:szCs w:val="18"/>
              </w:rPr>
              <w:t xml:space="preserve">the Library can also </w:t>
            </w:r>
            <w:r w:rsidRPr="009D2F72">
              <w:rPr>
                <w:rFonts w:eastAsia="標楷體" w:cstheme="minorHAnsi"/>
                <w:szCs w:val="18"/>
              </w:rPr>
              <w:t xml:space="preserve">suspend rental eligibility for a period ranging from </w:t>
            </w:r>
            <w:r>
              <w:rPr>
                <w:rFonts w:eastAsia="標楷體" w:cstheme="minorHAnsi"/>
                <w:szCs w:val="18"/>
              </w:rPr>
              <w:t>6</w:t>
            </w:r>
            <w:r w:rsidRPr="009D2F72">
              <w:rPr>
                <w:rFonts w:eastAsia="標楷體" w:cstheme="minorHAnsi"/>
                <w:szCs w:val="18"/>
              </w:rPr>
              <w:t xml:space="preserve"> months to </w:t>
            </w:r>
            <w:r>
              <w:rPr>
                <w:rFonts w:eastAsia="標楷體" w:cstheme="minorHAnsi"/>
                <w:szCs w:val="18"/>
              </w:rPr>
              <w:t>1</w:t>
            </w:r>
            <w:r w:rsidRPr="009D2F72">
              <w:rPr>
                <w:rFonts w:eastAsia="標楷體" w:cstheme="minorHAnsi"/>
                <w:szCs w:val="18"/>
              </w:rPr>
              <w:t xml:space="preserve"> year, effective from the date of occurrence.</w:t>
            </w:r>
            <w:r w:rsidRPr="009D2F72">
              <w:rPr>
                <w:rFonts w:eastAsia="標楷體" w:cstheme="minorHAnsi"/>
                <w:sz w:val="22"/>
              </w:rPr>
              <w:t xml:space="preserve"> </w:t>
            </w:r>
          </w:p>
        </w:tc>
      </w:tr>
      <w:tr w:rsidR="00D904D3" w:rsidRPr="00CE01BF" w:rsidTr="00DE0F28">
        <w:trPr>
          <w:trHeight w:val="787"/>
          <w:jc w:val="center"/>
        </w:trPr>
        <w:tc>
          <w:tcPr>
            <w:tcW w:w="1962" w:type="dxa"/>
            <w:vAlign w:val="center"/>
          </w:tcPr>
          <w:p w:rsidR="00D904D3" w:rsidRPr="00CE01BF" w:rsidRDefault="00D904D3" w:rsidP="00DE0F28">
            <w:pPr>
              <w:spacing w:beforeLines="50" w:before="180" w:afterLines="50" w:after="180" w:line="280" w:lineRule="exact"/>
              <w:jc w:val="center"/>
              <w:rPr>
                <w:rFonts w:eastAsia="標楷體" w:cstheme="minorHAnsi"/>
                <w:sz w:val="24"/>
                <w:szCs w:val="22"/>
              </w:rPr>
            </w:pPr>
            <w:r>
              <w:rPr>
                <w:rFonts w:eastAsia="標楷體" w:cstheme="minorHAnsi" w:hint="eastAsia"/>
                <w:sz w:val="24"/>
                <w:szCs w:val="22"/>
              </w:rPr>
              <w:t>C</w:t>
            </w:r>
            <w:r>
              <w:rPr>
                <w:rFonts w:eastAsia="標楷體" w:cstheme="minorHAnsi"/>
                <w:sz w:val="24"/>
                <w:szCs w:val="22"/>
              </w:rPr>
              <w:t>ontact Person</w:t>
            </w:r>
          </w:p>
        </w:tc>
        <w:tc>
          <w:tcPr>
            <w:tcW w:w="3224" w:type="dxa"/>
            <w:gridSpan w:val="3"/>
            <w:vAlign w:val="bottom"/>
          </w:tcPr>
          <w:p w:rsidR="00D904D3" w:rsidRPr="00A209E9" w:rsidRDefault="00D904D3" w:rsidP="00DE0F28">
            <w:pPr>
              <w:jc w:val="right"/>
              <w:rPr>
                <w:rFonts w:eastAsia="標楷體" w:cstheme="minorHAnsi"/>
                <w:szCs w:val="18"/>
              </w:rPr>
            </w:pPr>
            <w:r w:rsidRPr="00F832B2">
              <w:rPr>
                <w:rFonts w:eastAsia="標楷體" w:cstheme="minorHAnsi" w:hint="eastAsia"/>
                <w:color w:val="D0CECE" w:themeColor="background2" w:themeShade="E6"/>
                <w:szCs w:val="18"/>
              </w:rPr>
              <w:t>(S</w:t>
            </w:r>
            <w:r w:rsidRPr="00F832B2">
              <w:rPr>
                <w:rFonts w:eastAsia="標楷體" w:cstheme="minorHAnsi"/>
                <w:color w:val="D0CECE" w:themeColor="background2" w:themeShade="E6"/>
                <w:szCs w:val="18"/>
              </w:rPr>
              <w:t>eal or Signature</w:t>
            </w:r>
            <w:r w:rsidRPr="00F832B2">
              <w:rPr>
                <w:rFonts w:eastAsia="標楷體" w:cstheme="minorHAnsi" w:hint="eastAsia"/>
                <w:color w:val="D0CECE" w:themeColor="background2" w:themeShade="E6"/>
                <w:szCs w:val="18"/>
              </w:rPr>
              <w:t>)</w:t>
            </w:r>
          </w:p>
        </w:tc>
        <w:tc>
          <w:tcPr>
            <w:tcW w:w="1879" w:type="dxa"/>
            <w:gridSpan w:val="4"/>
            <w:vAlign w:val="center"/>
          </w:tcPr>
          <w:p w:rsidR="00D904D3" w:rsidRPr="00CE01BF" w:rsidRDefault="00D904D3" w:rsidP="00DE0F28">
            <w:pPr>
              <w:spacing w:line="280" w:lineRule="exact"/>
              <w:jc w:val="center"/>
              <w:rPr>
                <w:rFonts w:eastAsia="標楷體" w:cstheme="minorHAnsi"/>
                <w:sz w:val="24"/>
                <w:szCs w:val="22"/>
              </w:rPr>
            </w:pPr>
            <w:r>
              <w:rPr>
                <w:rFonts w:eastAsia="標楷體" w:cstheme="minorHAnsi" w:hint="eastAsia"/>
                <w:sz w:val="22"/>
              </w:rPr>
              <w:t>U</w:t>
            </w:r>
            <w:r>
              <w:rPr>
                <w:rFonts w:eastAsia="標楷體" w:cstheme="minorHAnsi"/>
                <w:sz w:val="22"/>
              </w:rPr>
              <w:t>nit Supervisor</w:t>
            </w:r>
            <w:r w:rsidRPr="00CE01BF">
              <w:rPr>
                <w:rFonts w:eastAsia="標楷體" w:cstheme="minorHAnsi" w:hint="eastAsia"/>
                <w:sz w:val="24"/>
                <w:szCs w:val="22"/>
              </w:rPr>
              <w:t xml:space="preserve"> / </w:t>
            </w:r>
            <w:r>
              <w:rPr>
                <w:rFonts w:eastAsia="標楷體" w:cstheme="minorHAnsi" w:hint="eastAsia"/>
                <w:sz w:val="24"/>
                <w:szCs w:val="22"/>
              </w:rPr>
              <w:t>P</w:t>
            </w:r>
            <w:r>
              <w:rPr>
                <w:rFonts w:eastAsia="標楷體" w:cstheme="minorHAnsi"/>
                <w:sz w:val="24"/>
                <w:szCs w:val="22"/>
              </w:rPr>
              <w:t>roject Director</w:t>
            </w:r>
          </w:p>
        </w:tc>
        <w:tc>
          <w:tcPr>
            <w:tcW w:w="3307" w:type="dxa"/>
            <w:gridSpan w:val="2"/>
            <w:vAlign w:val="bottom"/>
          </w:tcPr>
          <w:p w:rsidR="00D904D3" w:rsidRPr="00CE01BF" w:rsidRDefault="00D904D3" w:rsidP="00DE0F28">
            <w:pPr>
              <w:jc w:val="right"/>
              <w:rPr>
                <w:rFonts w:eastAsia="標楷體" w:cstheme="minorHAnsi"/>
                <w:sz w:val="24"/>
                <w:szCs w:val="22"/>
              </w:rPr>
            </w:pPr>
            <w:r w:rsidRPr="00F832B2">
              <w:rPr>
                <w:rFonts w:eastAsia="標楷體" w:cstheme="minorHAnsi" w:hint="eastAsia"/>
                <w:color w:val="D0CECE" w:themeColor="background2" w:themeShade="E6"/>
                <w:szCs w:val="18"/>
              </w:rPr>
              <w:t>(S</w:t>
            </w:r>
            <w:r w:rsidRPr="00F832B2">
              <w:rPr>
                <w:rFonts w:eastAsia="標楷體" w:cstheme="minorHAnsi"/>
                <w:color w:val="D0CECE" w:themeColor="background2" w:themeShade="E6"/>
                <w:szCs w:val="18"/>
              </w:rPr>
              <w:t>eal or Signature, No</w:t>
            </w:r>
            <w:r w:rsidRPr="00F832B2">
              <w:rPr>
                <w:rFonts w:eastAsia="標楷體" w:cstheme="minorHAnsi" w:hint="eastAsia"/>
                <w:color w:val="D0CECE" w:themeColor="background2" w:themeShade="E6"/>
                <w:szCs w:val="18"/>
              </w:rPr>
              <w:t>t</w:t>
            </w:r>
            <w:r w:rsidRPr="00F832B2">
              <w:rPr>
                <w:rFonts w:eastAsia="標楷體" w:cstheme="minorHAnsi"/>
                <w:color w:val="D0CECE" w:themeColor="background2" w:themeShade="E6"/>
                <w:szCs w:val="18"/>
              </w:rPr>
              <w:t xml:space="preserve"> required for individual applicants</w:t>
            </w:r>
            <w:r w:rsidRPr="00F832B2">
              <w:rPr>
                <w:rFonts w:eastAsia="標楷體" w:cstheme="minorHAnsi" w:hint="eastAsia"/>
                <w:color w:val="D0CECE" w:themeColor="background2" w:themeShade="E6"/>
                <w:szCs w:val="18"/>
              </w:rPr>
              <w:t>)</w:t>
            </w:r>
          </w:p>
        </w:tc>
      </w:tr>
    </w:tbl>
    <w:p w:rsidR="00D904D3" w:rsidRDefault="00D904D3" w:rsidP="00D904D3">
      <w:pPr>
        <w:rPr>
          <w:rFonts w:eastAsia="標楷體" w:cstheme="minorHAnsi"/>
          <w:sz w:val="22"/>
        </w:rPr>
      </w:pPr>
    </w:p>
    <w:p w:rsidR="00D904D3" w:rsidRPr="00752C39" w:rsidRDefault="00D904D3" w:rsidP="00D904D3">
      <w:pPr>
        <w:spacing w:line="360" w:lineRule="auto"/>
        <w:jc w:val="center"/>
        <w:rPr>
          <w:rFonts w:eastAsia="標楷體" w:cstheme="minorHAnsi"/>
          <w:sz w:val="22"/>
        </w:rPr>
      </w:pPr>
      <w:r>
        <w:rPr>
          <w:rFonts w:eastAsia="標楷體" w:cstheme="minorHAnsi"/>
          <w:sz w:val="22"/>
        </w:rPr>
        <w:t>………………………………The following is filled out by the Library………………………………</w:t>
      </w:r>
    </w:p>
    <w:p w:rsidR="00D904D3" w:rsidRDefault="00D904D3" w:rsidP="00D904D3">
      <w:pPr>
        <w:spacing w:line="240" w:lineRule="exact"/>
        <w:jc w:val="center"/>
        <w:rPr>
          <w:rFonts w:eastAsia="標楷體" w:cstheme="minorHAnsi"/>
          <w:sz w:val="22"/>
        </w:rPr>
      </w:pPr>
      <w:r>
        <w:rPr>
          <w:rFonts w:eastAsia="標楷體" w:cstheme="minorHAnsi"/>
          <w:sz w:val="22"/>
        </w:rPr>
        <w:t xml:space="preserve">The rental fee is </w:t>
      </w:r>
      <w:r>
        <w:rPr>
          <w:rFonts w:eastAsia="標楷體" w:cstheme="minorHAnsi" w:hint="eastAsia"/>
          <w:sz w:val="22"/>
        </w:rPr>
        <w:t>N</w:t>
      </w:r>
      <w:r>
        <w:rPr>
          <w:rFonts w:eastAsia="標楷體" w:cstheme="minorHAnsi"/>
          <w:sz w:val="22"/>
        </w:rPr>
        <w:t xml:space="preserve">T$10,000 per 4 hours. </w:t>
      </w:r>
      <w:r w:rsidRPr="00F832B2">
        <w:rPr>
          <w:rFonts w:eastAsia="標楷體" w:cstheme="minorHAnsi"/>
          <w:sz w:val="22"/>
        </w:rPr>
        <w:t>On-campus units can get a 50% discount when paying by internal transfer</w:t>
      </w:r>
      <w:r>
        <w:rPr>
          <w:rFonts w:eastAsia="標楷體" w:cstheme="minorHAnsi"/>
          <w:sz w:val="22"/>
        </w:rPr>
        <w:t>.</w:t>
      </w:r>
    </w:p>
    <w:tbl>
      <w:tblPr>
        <w:tblStyle w:val="a8"/>
        <w:tblW w:w="0" w:type="auto"/>
        <w:jc w:val="center"/>
        <w:tblLook w:val="04A0" w:firstRow="1" w:lastRow="0" w:firstColumn="1" w:lastColumn="0" w:noHBand="0" w:noVBand="1"/>
      </w:tblPr>
      <w:tblGrid>
        <w:gridCol w:w="2267"/>
        <w:gridCol w:w="7927"/>
      </w:tblGrid>
      <w:tr w:rsidR="00D904D3" w:rsidTr="00DE0F28">
        <w:trPr>
          <w:trHeight w:val="415"/>
          <w:jc w:val="center"/>
        </w:trPr>
        <w:tc>
          <w:tcPr>
            <w:tcW w:w="2268" w:type="dxa"/>
            <w:vAlign w:val="center"/>
          </w:tcPr>
          <w:p w:rsidR="00D904D3" w:rsidRDefault="00D904D3" w:rsidP="00DE0F28">
            <w:pPr>
              <w:jc w:val="both"/>
              <w:rPr>
                <w:rFonts w:eastAsia="標楷體" w:cstheme="minorHAnsi"/>
                <w:sz w:val="22"/>
              </w:rPr>
            </w:pPr>
            <w:r>
              <w:rPr>
                <w:rFonts w:eastAsia="標楷體" w:cstheme="minorHAnsi" w:hint="eastAsia"/>
                <w:sz w:val="22"/>
              </w:rPr>
              <w:t>A</w:t>
            </w:r>
            <w:r>
              <w:rPr>
                <w:rFonts w:eastAsia="標楷體" w:cstheme="minorHAnsi"/>
                <w:sz w:val="22"/>
              </w:rPr>
              <w:t>pplication Result</w:t>
            </w:r>
          </w:p>
        </w:tc>
        <w:tc>
          <w:tcPr>
            <w:tcW w:w="7931" w:type="dxa"/>
            <w:vAlign w:val="center"/>
          </w:tcPr>
          <w:p w:rsidR="00D904D3" w:rsidRPr="0055664D" w:rsidRDefault="00D904D3" w:rsidP="00D904D3">
            <w:pPr>
              <w:pStyle w:val="a3"/>
              <w:numPr>
                <w:ilvl w:val="0"/>
                <w:numId w:val="6"/>
              </w:numPr>
              <w:ind w:leftChars="0"/>
              <w:jc w:val="both"/>
              <w:rPr>
                <w:rFonts w:eastAsia="標楷體" w:cstheme="minorHAnsi"/>
                <w:szCs w:val="18"/>
              </w:rPr>
            </w:pPr>
            <w:r w:rsidRPr="0055664D">
              <w:rPr>
                <w:rFonts w:eastAsia="標楷體" w:cstheme="minorHAnsi" w:hint="eastAsia"/>
                <w:szCs w:val="18"/>
              </w:rPr>
              <w:t>A</w:t>
            </w:r>
            <w:r w:rsidRPr="0055664D">
              <w:rPr>
                <w:rFonts w:eastAsia="標楷體" w:cstheme="minorHAnsi"/>
                <w:szCs w:val="18"/>
              </w:rPr>
              <w:t xml:space="preserve">pprove to rent for </w:t>
            </w:r>
            <w:r w:rsidRPr="0055664D">
              <w:rPr>
                <w:rFonts w:eastAsia="標楷體" w:cstheme="minorHAnsi" w:hint="eastAsia"/>
                <w:szCs w:val="18"/>
              </w:rPr>
              <w:t xml:space="preserve">_______ </w:t>
            </w:r>
            <w:r w:rsidRPr="0055664D">
              <w:rPr>
                <w:rFonts w:eastAsia="標楷體" w:cstheme="minorHAnsi"/>
                <w:szCs w:val="18"/>
              </w:rPr>
              <w:t>hours.</w:t>
            </w:r>
            <w:r w:rsidRPr="0055664D">
              <w:rPr>
                <w:rFonts w:eastAsia="標楷體" w:cstheme="minorHAnsi" w:hint="eastAsia"/>
                <w:szCs w:val="18"/>
              </w:rPr>
              <w:t xml:space="preserve"> </w:t>
            </w:r>
            <w:r>
              <w:rPr>
                <w:rFonts w:eastAsia="標楷體" w:cstheme="minorHAnsi"/>
                <w:szCs w:val="18"/>
              </w:rPr>
              <w:t xml:space="preserve">  </w:t>
            </w:r>
            <w:r w:rsidRPr="0055664D">
              <w:rPr>
                <w:rFonts w:eastAsia="標楷體" w:cstheme="minorHAnsi" w:hint="eastAsia"/>
                <w:szCs w:val="18"/>
              </w:rPr>
              <w:t>□</w:t>
            </w:r>
            <w:r w:rsidRPr="0055664D">
              <w:rPr>
                <w:rFonts w:eastAsia="標楷體" w:cstheme="minorHAnsi" w:hint="eastAsia"/>
                <w:szCs w:val="18"/>
              </w:rPr>
              <w:t xml:space="preserve"> </w:t>
            </w:r>
            <w:r w:rsidRPr="0055664D">
              <w:rPr>
                <w:rFonts w:eastAsia="標楷體" w:cstheme="minorHAnsi"/>
                <w:szCs w:val="18"/>
              </w:rPr>
              <w:t>Disapprove to rent.</w:t>
            </w:r>
          </w:p>
        </w:tc>
      </w:tr>
      <w:tr w:rsidR="00D904D3" w:rsidTr="00DE0F28">
        <w:trPr>
          <w:trHeight w:val="421"/>
          <w:jc w:val="center"/>
        </w:trPr>
        <w:tc>
          <w:tcPr>
            <w:tcW w:w="2268" w:type="dxa"/>
            <w:vAlign w:val="center"/>
          </w:tcPr>
          <w:p w:rsidR="00D904D3" w:rsidRDefault="00D904D3" w:rsidP="00DE0F28">
            <w:pPr>
              <w:jc w:val="both"/>
              <w:rPr>
                <w:rFonts w:eastAsia="標楷體" w:cstheme="minorHAnsi"/>
                <w:sz w:val="22"/>
              </w:rPr>
            </w:pPr>
            <w:r>
              <w:rPr>
                <w:rFonts w:eastAsia="標楷體" w:cstheme="minorHAnsi" w:hint="eastAsia"/>
                <w:sz w:val="22"/>
              </w:rPr>
              <w:t>F</w:t>
            </w:r>
            <w:r>
              <w:rPr>
                <w:rFonts w:eastAsia="標楷體" w:cstheme="minorHAnsi"/>
                <w:sz w:val="22"/>
              </w:rPr>
              <w:t>ees</w:t>
            </w:r>
          </w:p>
        </w:tc>
        <w:tc>
          <w:tcPr>
            <w:tcW w:w="7931" w:type="dxa"/>
            <w:vAlign w:val="center"/>
          </w:tcPr>
          <w:p w:rsidR="00D904D3" w:rsidRPr="0055664D" w:rsidRDefault="00D904D3" w:rsidP="00D904D3">
            <w:pPr>
              <w:pStyle w:val="a3"/>
              <w:numPr>
                <w:ilvl w:val="0"/>
                <w:numId w:val="6"/>
              </w:numPr>
              <w:ind w:leftChars="0"/>
              <w:jc w:val="both"/>
              <w:rPr>
                <w:rFonts w:eastAsia="標楷體" w:cstheme="minorHAnsi"/>
                <w:szCs w:val="18"/>
              </w:rPr>
            </w:pPr>
            <w:r w:rsidRPr="0055664D">
              <w:rPr>
                <w:rFonts w:eastAsia="標楷體" w:cstheme="minorHAnsi" w:hint="eastAsia"/>
                <w:szCs w:val="18"/>
              </w:rPr>
              <w:t>F</w:t>
            </w:r>
            <w:r w:rsidRPr="0055664D">
              <w:rPr>
                <w:rFonts w:eastAsia="標楷體" w:cstheme="minorHAnsi"/>
                <w:szCs w:val="18"/>
              </w:rPr>
              <w:t>ull Charge</w:t>
            </w:r>
            <w:r>
              <w:rPr>
                <w:rFonts w:eastAsia="標楷體" w:cstheme="minorHAnsi"/>
                <w:szCs w:val="18"/>
              </w:rPr>
              <w:t xml:space="preserve">  </w:t>
            </w:r>
            <w:r w:rsidRPr="0055664D">
              <w:rPr>
                <w:rFonts w:eastAsia="標楷體" w:cstheme="minorHAnsi"/>
                <w:szCs w:val="18"/>
              </w:rPr>
              <w:t xml:space="preserve"> </w:t>
            </w:r>
            <w:r w:rsidRPr="0055664D">
              <w:rPr>
                <w:rFonts w:eastAsia="標楷體" w:cstheme="minorHAnsi" w:hint="eastAsia"/>
                <w:szCs w:val="18"/>
              </w:rPr>
              <w:t>□</w:t>
            </w:r>
            <w:r>
              <w:rPr>
                <w:rFonts w:eastAsia="標楷體" w:cstheme="minorHAnsi" w:hint="eastAsia"/>
                <w:szCs w:val="18"/>
              </w:rPr>
              <w:t xml:space="preserve"> </w:t>
            </w:r>
            <w:r w:rsidRPr="0055664D">
              <w:rPr>
                <w:rFonts w:eastAsia="標楷體" w:cstheme="minorHAnsi"/>
                <w:szCs w:val="18"/>
              </w:rPr>
              <w:t>50%off</w:t>
            </w:r>
            <w:r>
              <w:rPr>
                <w:rFonts w:eastAsia="標楷體" w:cstheme="minorHAnsi"/>
                <w:szCs w:val="18"/>
              </w:rPr>
              <w:t xml:space="preserve">  </w:t>
            </w:r>
            <w:r w:rsidRPr="0055664D">
              <w:rPr>
                <w:rFonts w:eastAsia="標楷體" w:cstheme="minorHAnsi"/>
                <w:szCs w:val="18"/>
              </w:rPr>
              <w:t xml:space="preserve"> </w:t>
            </w:r>
            <w:r w:rsidRPr="0055664D">
              <w:rPr>
                <w:rFonts w:eastAsia="標楷體" w:cstheme="minorHAnsi" w:hint="eastAsia"/>
                <w:szCs w:val="18"/>
              </w:rPr>
              <w:t>□</w:t>
            </w:r>
            <w:r>
              <w:rPr>
                <w:rFonts w:eastAsia="標楷體" w:cstheme="minorHAnsi" w:hint="eastAsia"/>
                <w:szCs w:val="18"/>
              </w:rPr>
              <w:t xml:space="preserve"> </w:t>
            </w:r>
            <w:r w:rsidRPr="0055664D">
              <w:rPr>
                <w:rFonts w:eastAsia="標楷體" w:cstheme="minorHAnsi" w:hint="eastAsia"/>
                <w:szCs w:val="18"/>
              </w:rPr>
              <w:t>O</w:t>
            </w:r>
            <w:r w:rsidRPr="0055664D">
              <w:rPr>
                <w:rFonts w:eastAsia="標楷體" w:cstheme="minorHAnsi"/>
                <w:szCs w:val="18"/>
              </w:rPr>
              <w:t xml:space="preserve">ther, NT$ </w:t>
            </w:r>
            <w:r w:rsidRPr="0055664D">
              <w:rPr>
                <w:rFonts w:eastAsia="標楷體" w:cstheme="minorHAnsi" w:hint="eastAsia"/>
                <w:szCs w:val="18"/>
              </w:rPr>
              <w:t>________________ i</w:t>
            </w:r>
            <w:r w:rsidRPr="0055664D">
              <w:rPr>
                <w:rFonts w:eastAsia="標楷體" w:cstheme="minorHAnsi"/>
                <w:szCs w:val="18"/>
              </w:rPr>
              <w:t>n total.</w:t>
            </w:r>
          </w:p>
        </w:tc>
      </w:tr>
    </w:tbl>
    <w:p w:rsidR="00D904D3" w:rsidRDefault="00D904D3" w:rsidP="00D904D3">
      <w:pPr>
        <w:rPr>
          <w:rFonts w:eastAsia="標楷體" w:cstheme="minorHAnsi"/>
          <w:sz w:val="22"/>
        </w:rPr>
      </w:pPr>
      <w:r>
        <w:rPr>
          <w:rFonts w:eastAsia="標楷體" w:cstheme="minorHAnsi" w:hint="eastAsia"/>
          <w:sz w:val="22"/>
        </w:rPr>
        <w:t>D</w:t>
      </w:r>
      <w:r>
        <w:rPr>
          <w:rFonts w:eastAsia="標楷體" w:cstheme="minorHAnsi"/>
          <w:sz w:val="22"/>
        </w:rPr>
        <w:t>ecision Unit: The Library</w:t>
      </w:r>
    </w:p>
    <w:tbl>
      <w:tblPr>
        <w:tblStyle w:val="a8"/>
        <w:tblW w:w="0" w:type="auto"/>
        <w:jc w:val="center"/>
        <w:tblLook w:val="04A0" w:firstRow="1" w:lastRow="0" w:firstColumn="1" w:lastColumn="0" w:noHBand="0" w:noVBand="1"/>
      </w:tblPr>
      <w:tblGrid>
        <w:gridCol w:w="2551"/>
        <w:gridCol w:w="7643"/>
      </w:tblGrid>
      <w:tr w:rsidR="00D904D3" w:rsidTr="00DE0F28">
        <w:trPr>
          <w:trHeight w:val="493"/>
          <w:jc w:val="center"/>
        </w:trPr>
        <w:tc>
          <w:tcPr>
            <w:tcW w:w="2552" w:type="dxa"/>
            <w:vAlign w:val="center"/>
          </w:tcPr>
          <w:p w:rsidR="00D904D3" w:rsidRDefault="00D904D3" w:rsidP="00DE0F28">
            <w:pPr>
              <w:spacing w:beforeLines="25" w:before="90" w:afterLines="25" w:after="90" w:line="240" w:lineRule="exact"/>
              <w:jc w:val="both"/>
              <w:rPr>
                <w:rFonts w:eastAsia="標楷體" w:cstheme="minorHAnsi"/>
                <w:sz w:val="22"/>
              </w:rPr>
            </w:pPr>
            <w:r>
              <w:rPr>
                <w:rFonts w:eastAsia="標楷體" w:cstheme="minorHAnsi" w:hint="eastAsia"/>
                <w:sz w:val="22"/>
              </w:rPr>
              <w:t>H</w:t>
            </w:r>
            <w:r>
              <w:rPr>
                <w:rFonts w:eastAsia="標楷體" w:cstheme="minorHAnsi"/>
                <w:sz w:val="22"/>
              </w:rPr>
              <w:t>anding Officer</w:t>
            </w:r>
          </w:p>
        </w:tc>
        <w:tc>
          <w:tcPr>
            <w:tcW w:w="7647" w:type="dxa"/>
            <w:vAlign w:val="bottom"/>
          </w:tcPr>
          <w:p w:rsidR="00D904D3" w:rsidRPr="00CE01BF" w:rsidRDefault="00D904D3" w:rsidP="00DE0F28">
            <w:pPr>
              <w:spacing w:beforeLines="25" w:before="90" w:afterLines="25" w:after="90" w:line="240" w:lineRule="exact"/>
              <w:jc w:val="right"/>
              <w:rPr>
                <w:rFonts w:eastAsia="標楷體" w:cstheme="minorHAnsi"/>
                <w:szCs w:val="18"/>
              </w:rPr>
            </w:pPr>
            <w:r w:rsidRPr="00F832B2">
              <w:rPr>
                <w:rFonts w:eastAsia="標楷體" w:cstheme="minorHAnsi" w:hint="eastAsia"/>
                <w:color w:val="D0CECE" w:themeColor="background2" w:themeShade="E6"/>
                <w:szCs w:val="18"/>
              </w:rPr>
              <w:t>(S</w:t>
            </w:r>
            <w:r w:rsidRPr="00F832B2">
              <w:rPr>
                <w:rFonts w:eastAsia="標楷體" w:cstheme="minorHAnsi"/>
                <w:color w:val="D0CECE" w:themeColor="background2" w:themeShade="E6"/>
                <w:szCs w:val="18"/>
              </w:rPr>
              <w:t>eal or Signature</w:t>
            </w:r>
            <w:r w:rsidRPr="00F832B2">
              <w:rPr>
                <w:rFonts w:eastAsia="標楷體" w:cstheme="minorHAnsi" w:hint="eastAsia"/>
                <w:color w:val="D0CECE" w:themeColor="background2" w:themeShade="E6"/>
                <w:szCs w:val="18"/>
              </w:rPr>
              <w:t>)</w:t>
            </w:r>
          </w:p>
        </w:tc>
      </w:tr>
      <w:tr w:rsidR="00D904D3" w:rsidTr="00DE0F28">
        <w:trPr>
          <w:trHeight w:val="493"/>
          <w:jc w:val="center"/>
        </w:trPr>
        <w:tc>
          <w:tcPr>
            <w:tcW w:w="2552" w:type="dxa"/>
            <w:vAlign w:val="center"/>
          </w:tcPr>
          <w:p w:rsidR="00D904D3" w:rsidRDefault="00D904D3" w:rsidP="00DE0F28">
            <w:pPr>
              <w:spacing w:beforeLines="25" w:before="90" w:afterLines="25" w:after="90" w:line="240" w:lineRule="exact"/>
              <w:jc w:val="both"/>
              <w:rPr>
                <w:rFonts w:eastAsia="標楷體" w:cstheme="minorHAnsi"/>
                <w:sz w:val="22"/>
              </w:rPr>
            </w:pPr>
            <w:r>
              <w:rPr>
                <w:rFonts w:eastAsia="標楷體" w:cstheme="minorHAnsi" w:hint="eastAsia"/>
                <w:sz w:val="22"/>
              </w:rPr>
              <w:t>U</w:t>
            </w:r>
            <w:r>
              <w:rPr>
                <w:rFonts w:eastAsia="標楷體" w:cstheme="minorHAnsi"/>
                <w:sz w:val="22"/>
              </w:rPr>
              <w:t>nit Supervisor</w:t>
            </w:r>
          </w:p>
        </w:tc>
        <w:tc>
          <w:tcPr>
            <w:tcW w:w="7647" w:type="dxa"/>
            <w:vAlign w:val="bottom"/>
          </w:tcPr>
          <w:p w:rsidR="00D904D3" w:rsidRPr="00F832B2" w:rsidRDefault="00D904D3" w:rsidP="00DE0F28">
            <w:pPr>
              <w:spacing w:beforeLines="25" w:before="90" w:afterLines="25" w:after="90" w:line="240" w:lineRule="exact"/>
              <w:jc w:val="right"/>
              <w:rPr>
                <w:rFonts w:eastAsia="標楷體" w:cstheme="minorHAnsi"/>
                <w:color w:val="D0CECE" w:themeColor="background2" w:themeShade="E6"/>
                <w:szCs w:val="18"/>
              </w:rPr>
            </w:pPr>
            <w:r w:rsidRPr="00F832B2">
              <w:rPr>
                <w:rFonts w:eastAsia="標楷體" w:cstheme="minorHAnsi" w:hint="eastAsia"/>
                <w:color w:val="D0CECE" w:themeColor="background2" w:themeShade="E6"/>
                <w:szCs w:val="18"/>
              </w:rPr>
              <w:t>(S</w:t>
            </w:r>
            <w:r w:rsidRPr="00F832B2">
              <w:rPr>
                <w:rFonts w:eastAsia="標楷體" w:cstheme="minorHAnsi"/>
                <w:color w:val="D0CECE" w:themeColor="background2" w:themeShade="E6"/>
                <w:szCs w:val="18"/>
              </w:rPr>
              <w:t>eal or Signature</w:t>
            </w:r>
            <w:r w:rsidRPr="00F832B2">
              <w:rPr>
                <w:rFonts w:eastAsia="標楷體" w:cstheme="minorHAnsi" w:hint="eastAsia"/>
                <w:color w:val="D0CECE" w:themeColor="background2" w:themeShade="E6"/>
                <w:szCs w:val="18"/>
              </w:rPr>
              <w:t>)</w:t>
            </w:r>
          </w:p>
        </w:tc>
      </w:tr>
      <w:tr w:rsidR="00D904D3" w:rsidTr="00DE0F28">
        <w:trPr>
          <w:trHeight w:val="493"/>
          <w:jc w:val="center"/>
        </w:trPr>
        <w:tc>
          <w:tcPr>
            <w:tcW w:w="2552" w:type="dxa"/>
            <w:vAlign w:val="center"/>
          </w:tcPr>
          <w:p w:rsidR="00D904D3" w:rsidRDefault="00D904D3" w:rsidP="00DE0F28">
            <w:pPr>
              <w:spacing w:beforeLines="25" w:before="90" w:afterLines="25" w:after="90" w:line="240" w:lineRule="exact"/>
              <w:jc w:val="both"/>
              <w:rPr>
                <w:rFonts w:eastAsia="標楷體" w:cstheme="minorHAnsi"/>
                <w:sz w:val="22"/>
              </w:rPr>
            </w:pPr>
            <w:r>
              <w:rPr>
                <w:rFonts w:eastAsia="標楷體" w:cstheme="minorHAnsi"/>
                <w:sz w:val="22"/>
              </w:rPr>
              <w:t>Library Director</w:t>
            </w:r>
          </w:p>
        </w:tc>
        <w:tc>
          <w:tcPr>
            <w:tcW w:w="7647" w:type="dxa"/>
            <w:vAlign w:val="bottom"/>
          </w:tcPr>
          <w:p w:rsidR="00D904D3" w:rsidRPr="00F832B2" w:rsidRDefault="00D904D3" w:rsidP="00DE0F28">
            <w:pPr>
              <w:spacing w:beforeLines="25" w:before="90" w:afterLines="25" w:after="90" w:line="240" w:lineRule="exact"/>
              <w:jc w:val="right"/>
              <w:rPr>
                <w:rFonts w:eastAsia="標楷體" w:cstheme="minorHAnsi"/>
                <w:color w:val="D0CECE" w:themeColor="background2" w:themeShade="E6"/>
                <w:szCs w:val="18"/>
              </w:rPr>
            </w:pPr>
            <w:r w:rsidRPr="00F832B2">
              <w:rPr>
                <w:rFonts w:eastAsia="標楷體" w:cstheme="minorHAnsi" w:hint="eastAsia"/>
                <w:color w:val="D0CECE" w:themeColor="background2" w:themeShade="E6"/>
                <w:szCs w:val="18"/>
              </w:rPr>
              <w:t>(S</w:t>
            </w:r>
            <w:r w:rsidRPr="00F832B2">
              <w:rPr>
                <w:rFonts w:eastAsia="標楷體" w:cstheme="minorHAnsi"/>
                <w:color w:val="D0CECE" w:themeColor="background2" w:themeShade="E6"/>
                <w:szCs w:val="18"/>
              </w:rPr>
              <w:t>eal or Signature</w:t>
            </w:r>
            <w:r w:rsidRPr="00F832B2">
              <w:rPr>
                <w:rFonts w:eastAsia="標楷體" w:cstheme="minorHAnsi" w:hint="eastAsia"/>
                <w:color w:val="D0CECE" w:themeColor="background2" w:themeShade="E6"/>
                <w:szCs w:val="18"/>
              </w:rPr>
              <w:t>)</w:t>
            </w:r>
          </w:p>
        </w:tc>
      </w:tr>
    </w:tbl>
    <w:p w:rsidR="003A4E2F" w:rsidRPr="003A4E2F" w:rsidRDefault="003A4E2F" w:rsidP="00D904D3">
      <w:pPr>
        <w:rPr>
          <w:rFonts w:asciiTheme="majorHAnsi" w:hAnsiTheme="majorHAnsi" w:cstheme="majorHAnsi"/>
        </w:rPr>
      </w:pPr>
    </w:p>
    <w:sectPr w:rsidR="003A4E2F" w:rsidRPr="003A4E2F" w:rsidSect="00B158A7">
      <w:footerReference w:type="default" r:id="rId8"/>
      <w:pgSz w:w="11906" w:h="16838"/>
      <w:pgMar w:top="567" w:right="851" w:bottom="567"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FD8" w:rsidRDefault="00882FD8" w:rsidP="00625EA8">
      <w:r>
        <w:separator/>
      </w:r>
    </w:p>
  </w:endnote>
  <w:endnote w:type="continuationSeparator" w:id="0">
    <w:p w:rsidR="00882FD8" w:rsidRDefault="00882FD8" w:rsidP="0062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799095"/>
      <w:docPartObj>
        <w:docPartGallery w:val="Page Numbers (Bottom of Page)"/>
        <w:docPartUnique/>
      </w:docPartObj>
    </w:sdtPr>
    <w:sdtEndPr/>
    <w:sdtContent>
      <w:p w:rsidR="007D3917" w:rsidRDefault="007D3917">
        <w:pPr>
          <w:pStyle w:val="a6"/>
          <w:jc w:val="center"/>
        </w:pPr>
        <w:r>
          <w:fldChar w:fldCharType="begin"/>
        </w:r>
        <w:r>
          <w:instrText>PAGE   \* MERGEFORMAT</w:instrText>
        </w:r>
        <w:r>
          <w:fldChar w:fldCharType="separate"/>
        </w:r>
        <w:r>
          <w:rPr>
            <w:lang w:val="zh-TW"/>
          </w:rPr>
          <w:t>2</w:t>
        </w:r>
        <w:r>
          <w:fldChar w:fldCharType="end"/>
        </w:r>
      </w:p>
    </w:sdtContent>
  </w:sdt>
  <w:p w:rsidR="007D3917" w:rsidRDefault="007D39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74407"/>
      <w:docPartObj>
        <w:docPartGallery w:val="Page Numbers (Bottom of Page)"/>
        <w:docPartUnique/>
      </w:docPartObj>
    </w:sdtPr>
    <w:sdtEndPr/>
    <w:sdtContent>
      <w:p w:rsidR="00263A87" w:rsidRDefault="00F35E24">
        <w:pPr>
          <w:pStyle w:val="a6"/>
          <w:jc w:val="center"/>
        </w:pPr>
        <w:r>
          <w:fldChar w:fldCharType="begin"/>
        </w:r>
        <w:r>
          <w:instrText xml:space="preserve"> PAGE   \* MERGEFORMAT </w:instrText>
        </w:r>
        <w:r>
          <w:fldChar w:fldCharType="separate"/>
        </w:r>
        <w:r w:rsidRPr="00FB77CD">
          <w:rPr>
            <w:noProof/>
            <w:lang w:val="zh-TW"/>
          </w:rPr>
          <w:t>3</w:t>
        </w:r>
        <w:r>
          <w:rPr>
            <w:noProof/>
            <w:lang w:val="zh-TW"/>
          </w:rPr>
          <w:fldChar w:fldCharType="end"/>
        </w:r>
      </w:p>
    </w:sdtContent>
  </w:sdt>
  <w:p w:rsidR="00263A87" w:rsidRDefault="00882FD8">
    <w:pPr>
      <w:pStyle w:val="a6"/>
    </w:pPr>
  </w:p>
  <w:p w:rsidR="00263A87" w:rsidRDefault="00882F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FD8" w:rsidRDefault="00882FD8" w:rsidP="00625EA8">
      <w:r>
        <w:separator/>
      </w:r>
    </w:p>
  </w:footnote>
  <w:footnote w:type="continuationSeparator" w:id="0">
    <w:p w:rsidR="00882FD8" w:rsidRDefault="00882FD8" w:rsidP="00625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B0AE9"/>
    <w:multiLevelType w:val="hybridMultilevel"/>
    <w:tmpl w:val="587ADC5E"/>
    <w:lvl w:ilvl="0" w:tplc="500C405C">
      <w:start w:val="5"/>
      <w:numFmt w:val="bullet"/>
      <w:lvlText w:val="□"/>
      <w:lvlJc w:val="left"/>
      <w:pPr>
        <w:ind w:left="360" w:hanging="360"/>
      </w:pPr>
      <w:rPr>
        <w:rFonts w:ascii="標楷體" w:eastAsia="標楷體" w:hAnsi="標楷體" w:cstheme="minorHAnsi"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B6A1FB9"/>
    <w:multiLevelType w:val="hybridMultilevel"/>
    <w:tmpl w:val="9D763266"/>
    <w:lvl w:ilvl="0" w:tplc="127C8E06">
      <w:start w:val="1"/>
      <w:numFmt w:val="decimal"/>
      <w:lvlText w:val="%1."/>
      <w:lvlJc w:val="left"/>
      <w:pPr>
        <w:ind w:left="360" w:hanging="360"/>
      </w:pPr>
      <w:rPr>
        <w:rFonts w:hint="default"/>
      </w:rPr>
    </w:lvl>
    <w:lvl w:ilvl="1" w:tplc="F6E661A6">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5D102F"/>
    <w:multiLevelType w:val="multilevel"/>
    <w:tmpl w:val="D04ED754"/>
    <w:lvl w:ilvl="0">
      <w:start w:val="1"/>
      <w:numFmt w:val="upperRoman"/>
      <w:lvlText w:val="%1."/>
      <w:lvlJc w:val="left"/>
      <w:pPr>
        <w:ind w:left="454" w:hanging="454"/>
      </w:pPr>
      <w:rPr>
        <w:rFonts w:hint="default"/>
      </w:rPr>
    </w:lvl>
    <w:lvl w:ilvl="1">
      <w:start w:val="1"/>
      <w:numFmt w:val="upperRoman"/>
      <w:lvlText w:val="(%2)"/>
      <w:lvlJc w:val="left"/>
      <w:pPr>
        <w:ind w:left="1134" w:hanging="654"/>
      </w:pPr>
      <w:rPr>
        <w:rFonts w:hint="eastAsia"/>
      </w:rPr>
    </w:lvl>
    <w:lvl w:ilvl="2">
      <w:start w:val="1"/>
      <w:numFmt w:val="decimal"/>
      <w:lvlText w:val="%3."/>
      <w:lvlJc w:val="right"/>
      <w:pPr>
        <w:ind w:left="1814" w:hanging="56"/>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475711D3"/>
    <w:multiLevelType w:val="hybridMultilevel"/>
    <w:tmpl w:val="E9027D72"/>
    <w:lvl w:ilvl="0" w:tplc="7136BA0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51AF6BAD"/>
    <w:multiLevelType w:val="multilevel"/>
    <w:tmpl w:val="D04ED754"/>
    <w:lvl w:ilvl="0">
      <w:start w:val="1"/>
      <w:numFmt w:val="upperRoman"/>
      <w:lvlText w:val="%1."/>
      <w:lvlJc w:val="left"/>
      <w:pPr>
        <w:ind w:left="454" w:hanging="454"/>
      </w:pPr>
      <w:rPr>
        <w:rFonts w:hint="default"/>
      </w:rPr>
    </w:lvl>
    <w:lvl w:ilvl="1">
      <w:start w:val="1"/>
      <w:numFmt w:val="upperRoman"/>
      <w:lvlText w:val="(%2)"/>
      <w:lvlJc w:val="left"/>
      <w:pPr>
        <w:ind w:left="1134" w:hanging="654"/>
      </w:pPr>
      <w:rPr>
        <w:rFonts w:hint="eastAsia"/>
      </w:rPr>
    </w:lvl>
    <w:lvl w:ilvl="2">
      <w:start w:val="1"/>
      <w:numFmt w:val="decimal"/>
      <w:lvlText w:val="%3."/>
      <w:lvlJc w:val="right"/>
      <w:pPr>
        <w:ind w:left="1814" w:hanging="56"/>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6BC953D6"/>
    <w:multiLevelType w:val="hybridMultilevel"/>
    <w:tmpl w:val="F604B1E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C3"/>
    <w:rsid w:val="00015696"/>
    <w:rsid w:val="00016EA6"/>
    <w:rsid w:val="000A5D85"/>
    <w:rsid w:val="000B000E"/>
    <w:rsid w:val="00104567"/>
    <w:rsid w:val="00107C27"/>
    <w:rsid w:val="00111AE5"/>
    <w:rsid w:val="00154FFA"/>
    <w:rsid w:val="001672BE"/>
    <w:rsid w:val="0019773E"/>
    <w:rsid w:val="00240A0F"/>
    <w:rsid w:val="002725D5"/>
    <w:rsid w:val="00280DA6"/>
    <w:rsid w:val="002C6B20"/>
    <w:rsid w:val="002E1037"/>
    <w:rsid w:val="002F0545"/>
    <w:rsid w:val="0033359F"/>
    <w:rsid w:val="00390DC6"/>
    <w:rsid w:val="00396622"/>
    <w:rsid w:val="003A4E2F"/>
    <w:rsid w:val="003D592E"/>
    <w:rsid w:val="00422D25"/>
    <w:rsid w:val="004435FC"/>
    <w:rsid w:val="0046506B"/>
    <w:rsid w:val="0047251D"/>
    <w:rsid w:val="00483E40"/>
    <w:rsid w:val="004A1586"/>
    <w:rsid w:val="004A1A61"/>
    <w:rsid w:val="004F542B"/>
    <w:rsid w:val="0055545E"/>
    <w:rsid w:val="00557962"/>
    <w:rsid w:val="0056342A"/>
    <w:rsid w:val="00574AC5"/>
    <w:rsid w:val="005A27B3"/>
    <w:rsid w:val="005B6A1F"/>
    <w:rsid w:val="005E2D48"/>
    <w:rsid w:val="00610654"/>
    <w:rsid w:val="00621750"/>
    <w:rsid w:val="0062496D"/>
    <w:rsid w:val="00625EA8"/>
    <w:rsid w:val="00663006"/>
    <w:rsid w:val="00666BEC"/>
    <w:rsid w:val="00722C18"/>
    <w:rsid w:val="0076739F"/>
    <w:rsid w:val="007C7F0C"/>
    <w:rsid w:val="007D3917"/>
    <w:rsid w:val="007E3CD8"/>
    <w:rsid w:val="008279CC"/>
    <w:rsid w:val="00882FD8"/>
    <w:rsid w:val="00897E0E"/>
    <w:rsid w:val="008A7379"/>
    <w:rsid w:val="008D21CA"/>
    <w:rsid w:val="008D3EE2"/>
    <w:rsid w:val="009E0C51"/>
    <w:rsid w:val="009E45F1"/>
    <w:rsid w:val="009E76E6"/>
    <w:rsid w:val="00A07B08"/>
    <w:rsid w:val="00A12824"/>
    <w:rsid w:val="00A2481A"/>
    <w:rsid w:val="00A46372"/>
    <w:rsid w:val="00A504E1"/>
    <w:rsid w:val="00AB7B07"/>
    <w:rsid w:val="00B5551C"/>
    <w:rsid w:val="00B7188B"/>
    <w:rsid w:val="00BA7ED7"/>
    <w:rsid w:val="00C473EC"/>
    <w:rsid w:val="00CC5FBC"/>
    <w:rsid w:val="00CD4BE1"/>
    <w:rsid w:val="00CE34A4"/>
    <w:rsid w:val="00CF0AC5"/>
    <w:rsid w:val="00D35E3C"/>
    <w:rsid w:val="00D904D3"/>
    <w:rsid w:val="00DA4B54"/>
    <w:rsid w:val="00DB3F2F"/>
    <w:rsid w:val="00E20432"/>
    <w:rsid w:val="00E208C3"/>
    <w:rsid w:val="00E47568"/>
    <w:rsid w:val="00E55D53"/>
    <w:rsid w:val="00E63A7B"/>
    <w:rsid w:val="00E74894"/>
    <w:rsid w:val="00E80809"/>
    <w:rsid w:val="00EC4657"/>
    <w:rsid w:val="00ED15BB"/>
    <w:rsid w:val="00F22DA9"/>
    <w:rsid w:val="00F25BFC"/>
    <w:rsid w:val="00F35E2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30A23"/>
  <w15:chartTrackingRefBased/>
  <w15:docId w15:val="{4A1D3019-D550-4226-A2F0-10566DA7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7ED7"/>
    <w:pPr>
      <w:widowControl w:val="0"/>
    </w:pPr>
  </w:style>
  <w:style w:type="paragraph" w:styleId="1">
    <w:name w:val="heading 1"/>
    <w:basedOn w:val="a"/>
    <w:next w:val="a"/>
    <w:link w:val="10"/>
    <w:uiPriority w:val="9"/>
    <w:qFormat/>
    <w:rsid w:val="00D904D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D53"/>
    <w:pPr>
      <w:ind w:leftChars="200" w:left="480"/>
    </w:pPr>
  </w:style>
  <w:style w:type="paragraph" w:styleId="a4">
    <w:name w:val="header"/>
    <w:basedOn w:val="a"/>
    <w:link w:val="a5"/>
    <w:uiPriority w:val="99"/>
    <w:unhideWhenUsed/>
    <w:rsid w:val="00625EA8"/>
    <w:pPr>
      <w:tabs>
        <w:tab w:val="center" w:pos="4153"/>
        <w:tab w:val="right" w:pos="8306"/>
      </w:tabs>
      <w:snapToGrid w:val="0"/>
    </w:pPr>
    <w:rPr>
      <w:sz w:val="20"/>
      <w:szCs w:val="20"/>
    </w:rPr>
  </w:style>
  <w:style w:type="character" w:customStyle="1" w:styleId="a5">
    <w:name w:val="頁首 字元"/>
    <w:basedOn w:val="a0"/>
    <w:link w:val="a4"/>
    <w:uiPriority w:val="99"/>
    <w:rsid w:val="00625EA8"/>
    <w:rPr>
      <w:sz w:val="20"/>
      <w:szCs w:val="20"/>
    </w:rPr>
  </w:style>
  <w:style w:type="paragraph" w:styleId="a6">
    <w:name w:val="footer"/>
    <w:basedOn w:val="a"/>
    <w:link w:val="a7"/>
    <w:unhideWhenUsed/>
    <w:rsid w:val="00625EA8"/>
    <w:pPr>
      <w:tabs>
        <w:tab w:val="center" w:pos="4153"/>
        <w:tab w:val="right" w:pos="8306"/>
      </w:tabs>
      <w:snapToGrid w:val="0"/>
    </w:pPr>
    <w:rPr>
      <w:sz w:val="20"/>
      <w:szCs w:val="20"/>
    </w:rPr>
  </w:style>
  <w:style w:type="character" w:customStyle="1" w:styleId="a7">
    <w:name w:val="頁尾 字元"/>
    <w:basedOn w:val="a0"/>
    <w:link w:val="a6"/>
    <w:rsid w:val="00625EA8"/>
    <w:rPr>
      <w:sz w:val="20"/>
      <w:szCs w:val="20"/>
    </w:rPr>
  </w:style>
  <w:style w:type="character" w:customStyle="1" w:styleId="10">
    <w:name w:val="標題 1 字元"/>
    <w:basedOn w:val="a0"/>
    <w:link w:val="1"/>
    <w:uiPriority w:val="9"/>
    <w:rsid w:val="00D904D3"/>
    <w:rPr>
      <w:rFonts w:asciiTheme="majorHAnsi" w:eastAsiaTheme="majorEastAsia" w:hAnsiTheme="majorHAnsi" w:cstheme="majorBidi"/>
      <w:b/>
      <w:bCs/>
      <w:kern w:val="52"/>
      <w:sz w:val="52"/>
      <w:szCs w:val="52"/>
    </w:rPr>
  </w:style>
  <w:style w:type="table" w:styleId="a8">
    <w:name w:val="Table Grid"/>
    <w:basedOn w:val="a1"/>
    <w:uiPriority w:val="39"/>
    <w:rsid w:val="00D904D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48480">
      <w:bodyDiv w:val="1"/>
      <w:marLeft w:val="0"/>
      <w:marRight w:val="0"/>
      <w:marTop w:val="0"/>
      <w:marBottom w:val="0"/>
      <w:divBdr>
        <w:top w:val="none" w:sz="0" w:space="0" w:color="auto"/>
        <w:left w:val="none" w:sz="0" w:space="0" w:color="auto"/>
        <w:bottom w:val="none" w:sz="0" w:space="0" w:color="auto"/>
        <w:right w:val="none" w:sz="0" w:space="0" w:color="auto"/>
      </w:divBdr>
    </w:div>
    <w:div w:id="17146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準">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TotalTime>
  <Pages>6</Pages>
  <Words>1694</Words>
  <Characters>9661</Characters>
  <Application>Microsoft Office Word</Application>
  <DocSecurity>0</DocSecurity>
  <Lines>80</Lines>
  <Paragraphs>22</Paragraphs>
  <ScaleCrop>false</ScaleCrop>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NTNULIB</dc:creator>
  <cp:keywords/>
  <dc:description/>
  <cp:lastModifiedBy>NTNULIB</cp:lastModifiedBy>
  <cp:revision>22</cp:revision>
  <dcterms:created xsi:type="dcterms:W3CDTF">2024-03-26T02:21:00Z</dcterms:created>
  <dcterms:modified xsi:type="dcterms:W3CDTF">2024-05-02T06:04:00Z</dcterms:modified>
</cp:coreProperties>
</file>